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A64B" w14:textId="54A1FF1A" w:rsidR="00BD2148" w:rsidRPr="007E34DF" w:rsidRDefault="00734F83">
      <w:pPr>
        <w:spacing w:after="823" w:line="259" w:lineRule="auto"/>
        <w:ind w:left="0" w:right="54" w:firstLine="0"/>
        <w:jc w:val="right"/>
        <w:rPr>
          <w:lang w:val="en-US"/>
        </w:rPr>
      </w:pPr>
      <w:r w:rsidRPr="007E34DF">
        <w:rPr>
          <w:b/>
          <w:lang w:val="en-US"/>
        </w:rPr>
        <w:t>SENATE DECISION</w:t>
      </w:r>
      <w:r w:rsidR="00DD5A0C" w:rsidRPr="007E34DF">
        <w:rPr>
          <w:b/>
          <w:lang w:val="en-US"/>
        </w:rPr>
        <w:t xml:space="preserve">: </w:t>
      </w:r>
      <w:r w:rsidR="00727411" w:rsidRPr="007E34DF">
        <w:rPr>
          <w:b/>
          <w:lang w:val="en-US"/>
        </w:rPr>
        <w:t>13/12/2023</w:t>
      </w:r>
      <w:r w:rsidR="00DD5A0C" w:rsidRPr="007E34DF">
        <w:rPr>
          <w:b/>
          <w:lang w:val="en-US"/>
        </w:rPr>
        <w:t xml:space="preserve"> </w:t>
      </w:r>
    </w:p>
    <w:p w14:paraId="54276B27" w14:textId="7EBB9BEF" w:rsidR="00BD2148" w:rsidRPr="007E34DF" w:rsidRDefault="00DD5A0C">
      <w:pPr>
        <w:spacing w:after="9" w:line="259" w:lineRule="auto"/>
        <w:ind w:left="145" w:right="0"/>
        <w:jc w:val="center"/>
        <w:rPr>
          <w:lang w:val="en-US"/>
        </w:rPr>
      </w:pPr>
      <w:r w:rsidRPr="007E34DF">
        <w:rPr>
          <w:b/>
          <w:lang w:val="en-US"/>
        </w:rPr>
        <w:t xml:space="preserve">FENERBAHÇE </w:t>
      </w:r>
      <w:r w:rsidR="00734F83" w:rsidRPr="007E34DF">
        <w:rPr>
          <w:b/>
          <w:lang w:val="en-US"/>
        </w:rPr>
        <w:t>UNIVERSITY</w:t>
      </w:r>
      <w:r w:rsidRPr="007E34DF">
        <w:rPr>
          <w:b/>
          <w:lang w:val="en-US"/>
        </w:rPr>
        <w:t xml:space="preserve"> </w:t>
      </w:r>
    </w:p>
    <w:p w14:paraId="3C15AA4B" w14:textId="7B8E5EF8" w:rsidR="00BD2148" w:rsidRPr="007E34DF" w:rsidRDefault="00734F83">
      <w:pPr>
        <w:spacing w:after="81" w:line="259" w:lineRule="auto"/>
        <w:ind w:left="145" w:right="2"/>
        <w:jc w:val="center"/>
        <w:rPr>
          <w:lang w:val="en-US"/>
        </w:rPr>
      </w:pPr>
      <w:r w:rsidRPr="007E34DF">
        <w:rPr>
          <w:b/>
          <w:lang w:val="en-US"/>
        </w:rPr>
        <w:t xml:space="preserve">CODES OF PRACTICE REGARDING COLLECTION AND STORAGE OF MEASUREMENT AND EVALUATION MATERIALS </w:t>
      </w:r>
    </w:p>
    <w:p w14:paraId="2632C575" w14:textId="2F49E241" w:rsidR="00BD2148" w:rsidRPr="007E34DF" w:rsidRDefault="00BD2148">
      <w:pPr>
        <w:spacing w:after="162" w:line="259" w:lineRule="auto"/>
        <w:ind w:left="0" w:right="0" w:firstLine="0"/>
        <w:jc w:val="left"/>
        <w:rPr>
          <w:lang w:val="en-US"/>
        </w:rPr>
      </w:pPr>
    </w:p>
    <w:p w14:paraId="04CDD48D" w14:textId="2793293C" w:rsidR="00BD2148" w:rsidRPr="007E34DF" w:rsidRDefault="00734F83">
      <w:pPr>
        <w:spacing w:after="9" w:line="259" w:lineRule="auto"/>
        <w:ind w:left="145" w:right="4"/>
        <w:jc w:val="center"/>
        <w:rPr>
          <w:lang w:val="en-US"/>
        </w:rPr>
      </w:pPr>
      <w:r w:rsidRPr="007E34DF">
        <w:rPr>
          <w:b/>
          <w:lang w:val="en-US"/>
        </w:rPr>
        <w:t>PART ONE</w:t>
      </w:r>
    </w:p>
    <w:p w14:paraId="675FDDCB" w14:textId="3020E3A6" w:rsidR="00BD2148" w:rsidRPr="007E34DF" w:rsidRDefault="00734F83">
      <w:pPr>
        <w:spacing w:after="142" w:line="259" w:lineRule="auto"/>
        <w:ind w:left="145" w:right="10"/>
        <w:jc w:val="center"/>
        <w:rPr>
          <w:lang w:val="en-US"/>
        </w:rPr>
      </w:pPr>
      <w:r w:rsidRPr="007E34DF">
        <w:rPr>
          <w:b/>
          <w:lang w:val="en-US"/>
        </w:rPr>
        <w:t>Purpose, Scope, Basis and Definitions</w:t>
      </w:r>
    </w:p>
    <w:p w14:paraId="4CAA4EA0" w14:textId="77777777" w:rsidR="00734F83" w:rsidRPr="007E34DF" w:rsidRDefault="00734F83">
      <w:pPr>
        <w:spacing w:after="88"/>
        <w:ind w:left="300" w:right="164"/>
        <w:rPr>
          <w:b/>
          <w:lang w:val="en-US"/>
        </w:rPr>
      </w:pPr>
      <w:r w:rsidRPr="007E34DF">
        <w:rPr>
          <w:b/>
          <w:lang w:val="en-US"/>
        </w:rPr>
        <w:t xml:space="preserve">Purpose </w:t>
      </w:r>
    </w:p>
    <w:p w14:paraId="3A52F8FC" w14:textId="582C3BD8" w:rsidR="00BD2148" w:rsidRPr="007E34DF" w:rsidRDefault="00734F83">
      <w:pPr>
        <w:spacing w:after="88"/>
        <w:ind w:left="300" w:right="164"/>
        <w:rPr>
          <w:lang w:val="en-US"/>
        </w:rPr>
      </w:pPr>
      <w:r w:rsidRPr="007E34DF">
        <w:rPr>
          <w:b/>
          <w:lang w:val="en-US"/>
        </w:rPr>
        <w:t>ARTICLE</w:t>
      </w:r>
      <w:r w:rsidR="00DD5A0C" w:rsidRPr="007E34DF">
        <w:rPr>
          <w:b/>
          <w:lang w:val="en-US"/>
        </w:rPr>
        <w:t xml:space="preserve"> 1 – </w:t>
      </w:r>
      <w:r w:rsidR="00DD5A0C" w:rsidRPr="007E34DF">
        <w:rPr>
          <w:lang w:val="en-US"/>
        </w:rPr>
        <w:t xml:space="preserve">(1) </w:t>
      </w:r>
      <w:r w:rsidR="00F01D17" w:rsidRPr="007E34DF">
        <w:rPr>
          <w:lang w:val="en-US"/>
        </w:rPr>
        <w:t>The purpose of these codes of practice is to regulate the procedures and principles regarding the collection and storage of measurement and evaluation materials in all educational activities carried out at Fenerbahçe University.</w:t>
      </w:r>
    </w:p>
    <w:p w14:paraId="6E41F2BF" w14:textId="77777777" w:rsidR="00734F83" w:rsidRPr="007E34DF" w:rsidRDefault="00734F83">
      <w:pPr>
        <w:spacing w:after="107"/>
        <w:ind w:left="300" w:right="164"/>
        <w:rPr>
          <w:b/>
          <w:lang w:val="en-US"/>
        </w:rPr>
      </w:pPr>
      <w:r w:rsidRPr="007E34DF">
        <w:rPr>
          <w:b/>
          <w:lang w:val="en-US"/>
        </w:rPr>
        <w:t xml:space="preserve">Scope </w:t>
      </w:r>
    </w:p>
    <w:p w14:paraId="32180541" w14:textId="1DE9A8B6" w:rsidR="00C33501" w:rsidRPr="007E34DF" w:rsidRDefault="00734F83">
      <w:pPr>
        <w:spacing w:after="107"/>
        <w:ind w:left="300" w:right="164"/>
        <w:rPr>
          <w:b/>
          <w:lang w:val="en-US"/>
        </w:rPr>
      </w:pPr>
      <w:r w:rsidRPr="007E34DF">
        <w:rPr>
          <w:b/>
          <w:lang w:val="en-US"/>
        </w:rPr>
        <w:t xml:space="preserve">ARTICLE </w:t>
      </w:r>
      <w:r w:rsidR="00DD5A0C" w:rsidRPr="007E34DF">
        <w:rPr>
          <w:b/>
          <w:lang w:val="en-US"/>
        </w:rPr>
        <w:t xml:space="preserve">2 – </w:t>
      </w:r>
      <w:r w:rsidR="00DD5A0C" w:rsidRPr="007E34DF">
        <w:rPr>
          <w:lang w:val="en-US"/>
        </w:rPr>
        <w:t xml:space="preserve">(1) </w:t>
      </w:r>
      <w:r w:rsidR="00F01D17" w:rsidRPr="007E34DF">
        <w:rPr>
          <w:lang w:val="en-US"/>
        </w:rPr>
        <w:t>It covers the provisions regarding the collection and storage of measurement and evaluation materials in all educational activities carried out at Fenerbahçe University.</w:t>
      </w:r>
    </w:p>
    <w:p w14:paraId="51598ACA" w14:textId="77777777" w:rsidR="00734F83" w:rsidRPr="007E34DF" w:rsidRDefault="00734F83" w:rsidP="00DC3E11">
      <w:pPr>
        <w:ind w:left="300" w:right="164"/>
        <w:rPr>
          <w:b/>
          <w:lang w:val="en-US"/>
        </w:rPr>
      </w:pPr>
      <w:r w:rsidRPr="007E34DF">
        <w:rPr>
          <w:b/>
          <w:lang w:val="en-US"/>
        </w:rPr>
        <w:t xml:space="preserve">Basis </w:t>
      </w:r>
    </w:p>
    <w:p w14:paraId="0D6579C9" w14:textId="4A4F4E5B" w:rsidR="00DC3E11" w:rsidRPr="007E34DF" w:rsidRDefault="00734F83" w:rsidP="00DC3E11">
      <w:pPr>
        <w:ind w:left="300" w:right="164"/>
        <w:rPr>
          <w:lang w:val="en-US"/>
        </w:rPr>
      </w:pPr>
      <w:r w:rsidRPr="007E34DF">
        <w:rPr>
          <w:b/>
          <w:lang w:val="en-US"/>
        </w:rPr>
        <w:t xml:space="preserve">ARTICLE </w:t>
      </w:r>
      <w:r w:rsidR="00DD5A0C" w:rsidRPr="007E34DF">
        <w:rPr>
          <w:b/>
          <w:lang w:val="en-US"/>
        </w:rPr>
        <w:t xml:space="preserve">3 – </w:t>
      </w:r>
      <w:r w:rsidR="00DD5A0C" w:rsidRPr="007E34DF">
        <w:rPr>
          <w:lang w:val="en-US"/>
        </w:rPr>
        <w:t xml:space="preserve">(1) </w:t>
      </w:r>
      <w:r w:rsidR="00F01D17" w:rsidRPr="007E34DF">
        <w:rPr>
          <w:lang w:val="en-US"/>
        </w:rPr>
        <w:t>These codes of practice have been prepared based on the Fenerbahçe University Associate and Undergraduate Education and Training Directive, Fenerbahçe University Postgraduate Education and Training Directive and Article 14 of the Higher Education Law No. 2547</w:t>
      </w:r>
      <w:r w:rsidR="00DD5A0C" w:rsidRPr="007E34DF">
        <w:rPr>
          <w:lang w:val="en-US"/>
        </w:rPr>
        <w:t>.</w:t>
      </w:r>
    </w:p>
    <w:p w14:paraId="24E55E39" w14:textId="77777777" w:rsidR="00734F83" w:rsidRPr="007E34DF" w:rsidRDefault="00734F83">
      <w:pPr>
        <w:ind w:left="300" w:right="164"/>
        <w:rPr>
          <w:b/>
          <w:sz w:val="22"/>
          <w:lang w:val="en-US"/>
        </w:rPr>
      </w:pPr>
      <w:r w:rsidRPr="007E34DF">
        <w:rPr>
          <w:b/>
          <w:lang w:val="en-US"/>
        </w:rPr>
        <w:t>Definitions</w:t>
      </w:r>
      <w:r w:rsidRPr="007E34DF">
        <w:rPr>
          <w:b/>
          <w:sz w:val="22"/>
          <w:lang w:val="en-US"/>
        </w:rPr>
        <w:t xml:space="preserve"> </w:t>
      </w:r>
    </w:p>
    <w:p w14:paraId="4C13FF1F" w14:textId="16B3C8BB" w:rsidR="00BD2148" w:rsidRPr="007E34DF" w:rsidRDefault="00734F83">
      <w:pPr>
        <w:ind w:left="300" w:right="164"/>
        <w:rPr>
          <w:lang w:val="en-US"/>
        </w:rPr>
      </w:pPr>
      <w:r w:rsidRPr="007E34DF">
        <w:rPr>
          <w:b/>
          <w:lang w:val="en-US"/>
        </w:rPr>
        <w:t xml:space="preserve">ARTICLE </w:t>
      </w:r>
      <w:r w:rsidR="00DD5A0C" w:rsidRPr="007E34DF">
        <w:rPr>
          <w:b/>
          <w:sz w:val="22"/>
          <w:lang w:val="en-US"/>
        </w:rPr>
        <w:t xml:space="preserve">4 </w:t>
      </w:r>
      <w:r w:rsidR="00DD5A0C" w:rsidRPr="007E34DF">
        <w:rPr>
          <w:b/>
          <w:lang w:val="en-US"/>
        </w:rPr>
        <w:t xml:space="preserve">– </w:t>
      </w:r>
      <w:r w:rsidR="00DD5A0C" w:rsidRPr="007E34DF">
        <w:rPr>
          <w:lang w:val="en-US"/>
        </w:rPr>
        <w:t xml:space="preserve">(1) </w:t>
      </w:r>
      <w:r w:rsidR="000C0345" w:rsidRPr="007E34DF">
        <w:rPr>
          <w:lang w:val="en-US"/>
        </w:rPr>
        <w:t>Unit: Faculties, colleges and vocational schools within Fenerbahçe University and centers and departments that carry out education and training programs under the rectorate.</w:t>
      </w:r>
      <w:r w:rsidR="00DD5A0C" w:rsidRPr="007E34DF">
        <w:rPr>
          <w:lang w:val="en-US"/>
        </w:rPr>
        <w:t xml:space="preserve">  </w:t>
      </w:r>
    </w:p>
    <w:p w14:paraId="362F264C" w14:textId="4A3CC78D" w:rsidR="00BD2148" w:rsidRPr="007E34DF" w:rsidRDefault="000C0345">
      <w:pPr>
        <w:numPr>
          <w:ilvl w:val="0"/>
          <w:numId w:val="1"/>
        </w:numPr>
        <w:spacing w:after="121" w:line="270" w:lineRule="auto"/>
        <w:ind w:right="164"/>
        <w:rPr>
          <w:lang w:val="en-US"/>
        </w:rPr>
      </w:pPr>
      <w:r w:rsidRPr="007E34DF">
        <w:rPr>
          <w:lang w:val="en-US"/>
        </w:rPr>
        <w:t>Course design: Academically qualified expression that includes the purpose, goal, outputs/gains, measurement and evaluation method, syllabus and bibliography of a course.</w:t>
      </w:r>
      <w:r w:rsidR="00DD5A0C" w:rsidRPr="007E34DF">
        <w:rPr>
          <w:lang w:val="en-US"/>
        </w:rPr>
        <w:t xml:space="preserve"> </w:t>
      </w:r>
    </w:p>
    <w:p w14:paraId="49DD09E0" w14:textId="760DE7D6" w:rsidR="00BD2148" w:rsidRPr="007E34DF" w:rsidRDefault="000C0345">
      <w:pPr>
        <w:numPr>
          <w:ilvl w:val="0"/>
          <w:numId w:val="1"/>
        </w:numPr>
        <w:ind w:right="164"/>
        <w:rPr>
          <w:lang w:val="en-US"/>
        </w:rPr>
      </w:pPr>
      <w:r w:rsidRPr="007E34DF">
        <w:rPr>
          <w:lang w:val="en-US"/>
        </w:rPr>
        <w:t>Instructor: A faculty member or lecturer who teaches courses, as defined in the Higher Education Law No. 2547.</w:t>
      </w:r>
      <w:r w:rsidR="00DD5A0C" w:rsidRPr="007E34DF">
        <w:rPr>
          <w:lang w:val="en-US"/>
        </w:rPr>
        <w:t xml:space="preserve"> </w:t>
      </w:r>
    </w:p>
    <w:p w14:paraId="3FD0AF2A" w14:textId="68150EFF" w:rsidR="00BD2148" w:rsidRPr="007E34DF" w:rsidRDefault="000C0345">
      <w:pPr>
        <w:numPr>
          <w:ilvl w:val="0"/>
          <w:numId w:val="1"/>
        </w:numPr>
        <w:ind w:right="164"/>
        <w:rPr>
          <w:lang w:val="en-US"/>
        </w:rPr>
      </w:pPr>
      <w:r w:rsidRPr="007E34DF">
        <w:rPr>
          <w:lang w:val="en-US"/>
        </w:rPr>
        <w:t>Measurement and evaluation activities: All measurement and evaluation activities carried out with or without supervision regarding all courses taught in the units.</w:t>
      </w:r>
      <w:r w:rsidR="00DD5A0C" w:rsidRPr="007E34DF">
        <w:rPr>
          <w:lang w:val="en-US"/>
        </w:rPr>
        <w:t xml:space="preserve"> </w:t>
      </w:r>
    </w:p>
    <w:p w14:paraId="4DAA370D" w14:textId="77777777" w:rsidR="000C0345" w:rsidRPr="007E34DF" w:rsidRDefault="000C0345" w:rsidP="000C0345">
      <w:pPr>
        <w:numPr>
          <w:ilvl w:val="0"/>
          <w:numId w:val="1"/>
        </w:numPr>
        <w:spacing w:after="0" w:line="342" w:lineRule="auto"/>
        <w:ind w:right="164"/>
        <w:rPr>
          <w:lang w:val="en-US"/>
        </w:rPr>
      </w:pPr>
      <w:r w:rsidRPr="007E34DF">
        <w:rPr>
          <w:lang w:val="en-US"/>
        </w:rPr>
        <w:t>University</w:t>
      </w:r>
      <w:r w:rsidR="00DD5A0C" w:rsidRPr="007E34DF">
        <w:rPr>
          <w:lang w:val="en-US"/>
        </w:rPr>
        <w:t xml:space="preserve">: Fenerbahçe </w:t>
      </w:r>
      <w:r w:rsidRPr="007E34DF">
        <w:rPr>
          <w:lang w:val="en-US"/>
        </w:rPr>
        <w:t>University</w:t>
      </w:r>
    </w:p>
    <w:p w14:paraId="43DCC177" w14:textId="5FF1788A" w:rsidR="00BD2148" w:rsidRPr="007E34DF" w:rsidRDefault="00DD5A0C" w:rsidP="000C0345">
      <w:pPr>
        <w:spacing w:after="0" w:line="342" w:lineRule="auto"/>
        <w:ind w:left="290" w:right="164" w:firstLine="0"/>
        <w:rPr>
          <w:lang w:val="en-US"/>
        </w:rPr>
      </w:pPr>
      <w:r w:rsidRPr="007E34DF">
        <w:rPr>
          <w:lang w:val="en-US"/>
        </w:rPr>
        <w:t xml:space="preserve"> </w:t>
      </w:r>
    </w:p>
    <w:p w14:paraId="06F6B898" w14:textId="77777777" w:rsidR="00BD2148" w:rsidRPr="007E34DF" w:rsidRDefault="00DD5A0C">
      <w:pPr>
        <w:spacing w:after="155" w:line="259" w:lineRule="auto"/>
        <w:ind w:left="0" w:right="0" w:firstLine="0"/>
        <w:jc w:val="left"/>
        <w:rPr>
          <w:lang w:val="en-US"/>
        </w:rPr>
      </w:pPr>
      <w:r w:rsidRPr="007E34DF">
        <w:rPr>
          <w:sz w:val="23"/>
          <w:lang w:val="en-US"/>
        </w:rPr>
        <w:t xml:space="preserve"> </w:t>
      </w:r>
    </w:p>
    <w:p w14:paraId="421441D6" w14:textId="0FB86198" w:rsidR="00BD2148" w:rsidRPr="007E34DF" w:rsidRDefault="00C55BC7">
      <w:pPr>
        <w:spacing w:after="9" w:line="259" w:lineRule="auto"/>
        <w:ind w:left="145" w:right="1"/>
        <w:jc w:val="center"/>
        <w:rPr>
          <w:lang w:val="en-US"/>
        </w:rPr>
      </w:pPr>
      <w:r w:rsidRPr="007E34DF">
        <w:rPr>
          <w:b/>
          <w:lang w:val="en-US"/>
        </w:rPr>
        <w:t>PART TWO</w:t>
      </w:r>
    </w:p>
    <w:p w14:paraId="1E2E8570" w14:textId="2A34372B" w:rsidR="00BD2148" w:rsidRPr="007E34DF" w:rsidRDefault="00C55BC7">
      <w:pPr>
        <w:spacing w:after="146" w:line="259" w:lineRule="auto"/>
        <w:ind w:left="145" w:right="4"/>
        <w:jc w:val="center"/>
        <w:rPr>
          <w:lang w:val="en-US"/>
        </w:rPr>
      </w:pPr>
      <w:r w:rsidRPr="007E34DF">
        <w:rPr>
          <w:b/>
          <w:lang w:val="en-US"/>
        </w:rPr>
        <w:t xml:space="preserve">Principles Regarding Measurement and Evaluation Materials </w:t>
      </w:r>
    </w:p>
    <w:p w14:paraId="79C1D33B" w14:textId="0F24CEBE" w:rsidR="00BD2148" w:rsidRPr="007E34DF" w:rsidRDefault="00D4363F">
      <w:pPr>
        <w:pStyle w:val="Balk1"/>
        <w:ind w:left="300" w:right="0"/>
        <w:rPr>
          <w:lang w:val="en-US"/>
        </w:rPr>
      </w:pPr>
      <w:r w:rsidRPr="007E34DF">
        <w:rPr>
          <w:lang w:val="en-US"/>
        </w:rPr>
        <w:lastRenderedPageBreak/>
        <w:t xml:space="preserve">Responsibilities of Units and Instructors </w:t>
      </w:r>
    </w:p>
    <w:p w14:paraId="1BD16B75" w14:textId="75B1B710" w:rsidR="00BD2148" w:rsidRPr="007E34DF" w:rsidRDefault="00734F83">
      <w:pPr>
        <w:ind w:left="300" w:right="164"/>
        <w:rPr>
          <w:lang w:val="en-US"/>
        </w:rPr>
      </w:pPr>
      <w:r w:rsidRPr="007E34DF">
        <w:rPr>
          <w:b/>
          <w:lang w:val="en-US"/>
        </w:rPr>
        <w:t xml:space="preserve">ARTICLE </w:t>
      </w:r>
      <w:r w:rsidR="00DD5A0C" w:rsidRPr="007E34DF">
        <w:rPr>
          <w:b/>
          <w:lang w:val="en-US"/>
        </w:rPr>
        <w:t xml:space="preserve">5 – </w:t>
      </w:r>
      <w:r w:rsidR="00DD5A0C" w:rsidRPr="007E34DF">
        <w:rPr>
          <w:lang w:val="en-US"/>
        </w:rPr>
        <w:t xml:space="preserve">(1) </w:t>
      </w:r>
      <w:r w:rsidR="00D4363F" w:rsidRPr="007E34DF">
        <w:rPr>
          <w:lang w:val="en-US"/>
        </w:rPr>
        <w:t>The instructor defines the measurement and evaluation method, along with other requirements, within the scope of the academic information package in the student operating system (OİS) for each course assigned to him/her in each semester</w:t>
      </w:r>
      <w:r w:rsidR="00DD5A0C" w:rsidRPr="007E34DF">
        <w:rPr>
          <w:lang w:val="en-US"/>
        </w:rPr>
        <w:t>.</w:t>
      </w:r>
    </w:p>
    <w:p w14:paraId="1A0DE4C7" w14:textId="1B0132F7" w:rsidR="00CC1217" w:rsidRPr="007E34DF" w:rsidRDefault="00CC1217" w:rsidP="00CC1217">
      <w:pPr>
        <w:tabs>
          <w:tab w:val="left" w:pos="4032"/>
        </w:tabs>
        <w:rPr>
          <w:lang w:val="en-US"/>
        </w:rPr>
      </w:pPr>
      <w:r w:rsidRPr="007E34DF">
        <w:rPr>
          <w:lang w:val="en-US"/>
        </w:rPr>
        <w:tab/>
      </w:r>
      <w:r w:rsidRPr="007E34DF">
        <w:rPr>
          <w:lang w:val="en-US"/>
        </w:rPr>
        <w:tab/>
      </w:r>
    </w:p>
    <w:p w14:paraId="70A53882" w14:textId="10723824" w:rsidR="00BD2148" w:rsidRPr="007E34DF" w:rsidRDefault="00DD5A0C" w:rsidP="00CC1217">
      <w:pPr>
        <w:spacing w:after="84"/>
        <w:ind w:left="300" w:right="164"/>
        <w:rPr>
          <w:lang w:val="en-US"/>
        </w:rPr>
      </w:pPr>
      <w:r w:rsidRPr="007E34DF">
        <w:rPr>
          <w:lang w:val="en-US"/>
        </w:rPr>
        <w:t>(2)</w:t>
      </w:r>
      <w:r w:rsidRPr="007E34DF">
        <w:rPr>
          <w:rFonts w:ascii="Arial" w:eastAsia="Arial" w:hAnsi="Arial" w:cs="Arial"/>
          <w:lang w:val="en-US"/>
        </w:rPr>
        <w:t xml:space="preserve"> </w:t>
      </w:r>
      <w:r w:rsidR="00D4363F" w:rsidRPr="007E34DF">
        <w:rPr>
          <w:lang w:val="en-US"/>
        </w:rPr>
        <w:t>The instructor, for the activities/exams defined in the measurement and evaluation method for each course assigned to him/her at the end of each semester, and also for the measurement and evaluation activities/exams carried out at the unit level,</w:t>
      </w:r>
      <w:r w:rsidRPr="007E34DF">
        <w:rPr>
          <w:lang w:val="en-US"/>
        </w:rPr>
        <w:t xml:space="preserve"> </w:t>
      </w:r>
    </w:p>
    <w:p w14:paraId="0D75D53B" w14:textId="35F30F4C" w:rsidR="00BD2148" w:rsidRPr="007E34DF" w:rsidRDefault="003F5181">
      <w:pPr>
        <w:numPr>
          <w:ilvl w:val="0"/>
          <w:numId w:val="2"/>
        </w:numPr>
        <w:ind w:right="164"/>
        <w:rPr>
          <w:lang w:val="en-US"/>
        </w:rPr>
      </w:pPr>
      <w:r w:rsidRPr="007E34DF">
        <w:rPr>
          <w:lang w:val="en-US"/>
        </w:rPr>
        <w:t>All materials of the graded basic activities/exams such as quizzes, mid-term exams, final exams, exemption exams, make-up exams, assignments, presentations and additional exams, three-course exams, special talent exams, etc. belonging to the relevant measurement and evaluations will be stored in the exam envelope, materials of a size/scale that will not fit into the exam envelope (exam papers, assignments, presentations, projects, models, etc.) will be stored in the exam envelope annex, and materials that cannot be added to the exam envelope will be digitally recorded and stored in Fenerbahçe University's cloud storage area. Exam envelopes are delivered to the relevant unit secretariat by filling in the information on the exam envelope and marking the fields, within 15 days at the latest after the end of the deadline for objecting to grades at the end of the semester. The materials in the digital environment will be saved in the Fenerbahçe University cloud storage area with the folder and file naming format in the annex of these codes of practice and will be shared with the relevant unit secretariat within 15 days at the latest after the end of the objection period to the grades at the end of the semester</w:t>
      </w:r>
      <w:r w:rsidR="00DD5A0C" w:rsidRPr="007E34DF">
        <w:rPr>
          <w:lang w:val="en-US"/>
        </w:rPr>
        <w:t xml:space="preserve">. </w:t>
      </w:r>
    </w:p>
    <w:p w14:paraId="7C81F19A" w14:textId="286B2AD8" w:rsidR="00BD2148" w:rsidRPr="007E34DF" w:rsidRDefault="0020368A">
      <w:pPr>
        <w:numPr>
          <w:ilvl w:val="0"/>
          <w:numId w:val="2"/>
        </w:numPr>
        <w:ind w:right="164"/>
        <w:rPr>
          <w:lang w:val="en-US"/>
        </w:rPr>
      </w:pPr>
      <w:r w:rsidRPr="007E34DF">
        <w:rPr>
          <w:lang w:val="en-US"/>
        </w:rPr>
        <w:t>All materials of the graded basic activities/exams such as quizzes, mid-term exams, final exams, exemption exams, make-up exams, assignments, presentations and additional exams, three-course exams, special talent exams, etc., which are carried out entirely in a digital environment, will be saved in the Fenerbahçe University cloud storage area with the folder and file naming format provided in the annex of these codes of practice and shared with the relevant unit secretariat within 15 days at the latest after the end of the objection period to the grades at the end of the semester.</w:t>
      </w:r>
    </w:p>
    <w:p w14:paraId="201E917D" w14:textId="63370BCF" w:rsidR="00BD2148" w:rsidRPr="007E34DF" w:rsidRDefault="0020368A">
      <w:pPr>
        <w:numPr>
          <w:ilvl w:val="0"/>
          <w:numId w:val="3"/>
        </w:numPr>
        <w:spacing w:after="106"/>
        <w:ind w:right="164" w:hanging="338"/>
        <w:rPr>
          <w:lang w:val="en-US"/>
        </w:rPr>
      </w:pPr>
      <w:r w:rsidRPr="007E34DF">
        <w:rPr>
          <w:lang w:val="en-US"/>
        </w:rPr>
        <w:t>The unit secretariat receives the relevant exam envelope and/or digital materials and the materials of the measurement and evaluations carried out entirely in digital media from the responsible instructor, after checking their compliance with the order specified in these codes of practice, by saving them in Fenerbahçe University's cloud storage area</w:t>
      </w:r>
      <w:r w:rsidR="00DD5A0C" w:rsidRPr="007E34DF">
        <w:rPr>
          <w:lang w:val="en-US"/>
        </w:rPr>
        <w:t xml:space="preserve">. </w:t>
      </w:r>
    </w:p>
    <w:p w14:paraId="4FC03BA8" w14:textId="0E976E65" w:rsidR="00BD2148" w:rsidRPr="007E34DF" w:rsidRDefault="0020368A">
      <w:pPr>
        <w:numPr>
          <w:ilvl w:val="0"/>
          <w:numId w:val="3"/>
        </w:numPr>
        <w:ind w:right="164" w:hanging="338"/>
        <w:rPr>
          <w:lang w:val="en-US"/>
        </w:rPr>
      </w:pPr>
      <w:r w:rsidRPr="007E34DF">
        <w:rPr>
          <w:lang w:val="en-US"/>
        </w:rPr>
        <w:t>The following items must be included in the submitted exam envelope:</w:t>
      </w:r>
      <w:r w:rsidR="00DD5A0C" w:rsidRPr="007E34DF">
        <w:rPr>
          <w:lang w:val="en-US"/>
        </w:rPr>
        <w:t xml:space="preserve"> </w:t>
      </w:r>
    </w:p>
    <w:p w14:paraId="1CBD6E4E" w14:textId="42FEA411" w:rsidR="00BD2148" w:rsidRPr="007E34DF" w:rsidRDefault="0020368A" w:rsidP="00CC1217">
      <w:pPr>
        <w:numPr>
          <w:ilvl w:val="0"/>
          <w:numId w:val="4"/>
        </w:numPr>
        <w:spacing w:line="240" w:lineRule="auto"/>
        <w:ind w:right="164" w:hanging="283"/>
        <w:rPr>
          <w:lang w:val="en-US"/>
        </w:rPr>
      </w:pPr>
      <w:r w:rsidRPr="007E34DF">
        <w:rPr>
          <w:lang w:val="en-US"/>
        </w:rPr>
        <w:t>Weekly syllabus of the course initialed by the instructor via OIS</w:t>
      </w:r>
      <w:r w:rsidR="00DD5A0C" w:rsidRPr="007E34DF">
        <w:rPr>
          <w:lang w:val="en-US"/>
        </w:rPr>
        <w:t xml:space="preserve">, </w:t>
      </w:r>
    </w:p>
    <w:p w14:paraId="2A3D6ABF" w14:textId="1149611C" w:rsidR="00BD2148" w:rsidRPr="007E34DF" w:rsidRDefault="0020368A" w:rsidP="00CC1217">
      <w:pPr>
        <w:numPr>
          <w:ilvl w:val="0"/>
          <w:numId w:val="4"/>
        </w:numPr>
        <w:spacing w:line="240" w:lineRule="auto"/>
        <w:ind w:right="164" w:hanging="283"/>
        <w:rPr>
          <w:lang w:val="en-US"/>
        </w:rPr>
      </w:pPr>
      <w:r w:rsidRPr="007E34DF">
        <w:rPr>
          <w:lang w:val="en-US"/>
        </w:rPr>
        <w:t>Course absence report signed by the instructor via OIS</w:t>
      </w:r>
      <w:r w:rsidR="00DD5A0C" w:rsidRPr="007E34DF">
        <w:rPr>
          <w:lang w:val="en-US"/>
        </w:rPr>
        <w:t xml:space="preserve">,  </w:t>
      </w:r>
    </w:p>
    <w:p w14:paraId="1134F503" w14:textId="4C4D4AEA" w:rsidR="00BD2148" w:rsidRPr="007E34DF" w:rsidRDefault="0020368A" w:rsidP="00CC1217">
      <w:pPr>
        <w:numPr>
          <w:ilvl w:val="0"/>
          <w:numId w:val="4"/>
        </w:numPr>
        <w:spacing w:line="240" w:lineRule="auto"/>
        <w:ind w:right="164" w:hanging="283"/>
        <w:rPr>
          <w:lang w:val="en-US"/>
        </w:rPr>
      </w:pPr>
      <w:r w:rsidRPr="007E34DF">
        <w:rPr>
          <w:lang w:val="en-US"/>
        </w:rPr>
        <w:t>A sample of the exam questions</w:t>
      </w:r>
      <w:r w:rsidR="00DD5A0C" w:rsidRPr="007E34DF">
        <w:rPr>
          <w:lang w:val="en-US"/>
        </w:rPr>
        <w:t xml:space="preserve">, </w:t>
      </w:r>
    </w:p>
    <w:p w14:paraId="37A81C7A" w14:textId="535F81A4" w:rsidR="00BD2148" w:rsidRPr="007E34DF" w:rsidRDefault="00DD5A0C" w:rsidP="00CC1217">
      <w:pPr>
        <w:spacing w:line="240" w:lineRule="auto"/>
        <w:ind w:left="300" w:right="164"/>
        <w:rPr>
          <w:lang w:val="en-US"/>
        </w:rPr>
      </w:pPr>
      <w:r w:rsidRPr="007E34DF">
        <w:rPr>
          <w:lang w:val="en-US"/>
        </w:rPr>
        <w:t xml:space="preserve">ç) </w:t>
      </w:r>
      <w:r w:rsidR="0020368A" w:rsidRPr="007E34DF">
        <w:rPr>
          <w:lang w:val="en-US"/>
        </w:rPr>
        <w:t>Answer keys for exams</w:t>
      </w:r>
      <w:r w:rsidRPr="007E34DF">
        <w:rPr>
          <w:lang w:val="en-US"/>
        </w:rPr>
        <w:t xml:space="preserve">, </w:t>
      </w:r>
    </w:p>
    <w:p w14:paraId="47594A7D" w14:textId="265D451A" w:rsidR="00BD2148" w:rsidRPr="007E34DF" w:rsidRDefault="0020368A" w:rsidP="00CC1217">
      <w:pPr>
        <w:numPr>
          <w:ilvl w:val="0"/>
          <w:numId w:val="4"/>
        </w:numPr>
        <w:spacing w:line="240" w:lineRule="auto"/>
        <w:ind w:right="164" w:hanging="283"/>
        <w:rPr>
          <w:lang w:val="en-US"/>
        </w:rPr>
      </w:pPr>
      <w:r w:rsidRPr="007E34DF">
        <w:rPr>
          <w:lang w:val="en-US"/>
        </w:rPr>
        <w:t>Answer sheets of students' exams</w:t>
      </w:r>
      <w:r w:rsidR="00DD5A0C" w:rsidRPr="007E34DF">
        <w:rPr>
          <w:lang w:val="en-US"/>
        </w:rPr>
        <w:t xml:space="preserve">, </w:t>
      </w:r>
    </w:p>
    <w:p w14:paraId="478B72E7" w14:textId="3A919169" w:rsidR="00BD2148" w:rsidRPr="007E34DF" w:rsidRDefault="0020368A" w:rsidP="00CC1217">
      <w:pPr>
        <w:numPr>
          <w:ilvl w:val="0"/>
          <w:numId w:val="4"/>
        </w:numPr>
        <w:spacing w:line="240" w:lineRule="auto"/>
        <w:ind w:right="164" w:hanging="283"/>
        <w:rPr>
          <w:lang w:val="en-US"/>
        </w:rPr>
      </w:pPr>
      <w:r w:rsidRPr="007E34DF">
        <w:rPr>
          <w:lang w:val="en-US"/>
        </w:rPr>
        <w:t>Exam minutes signed by the instructor responsible for the course and the exam invigilator(s)</w:t>
      </w:r>
      <w:r w:rsidR="00DD5A0C" w:rsidRPr="007E34DF">
        <w:rPr>
          <w:lang w:val="en-US"/>
        </w:rPr>
        <w:t xml:space="preserve">, </w:t>
      </w:r>
    </w:p>
    <w:p w14:paraId="4BC3EB6C" w14:textId="38060BE9" w:rsidR="00BD2148" w:rsidRPr="007E34DF" w:rsidRDefault="00636B76" w:rsidP="00CC1217">
      <w:pPr>
        <w:numPr>
          <w:ilvl w:val="0"/>
          <w:numId w:val="4"/>
        </w:numPr>
        <w:spacing w:after="111" w:line="240" w:lineRule="auto"/>
        <w:ind w:right="164" w:hanging="283"/>
        <w:rPr>
          <w:lang w:val="en-US"/>
        </w:rPr>
      </w:pPr>
      <w:r w:rsidRPr="007E34DF">
        <w:rPr>
          <w:lang w:val="en-US"/>
        </w:rPr>
        <w:t xml:space="preserve">The grade evaluation </w:t>
      </w:r>
      <w:r w:rsidR="0020368A" w:rsidRPr="007E34DF">
        <w:rPr>
          <w:lang w:val="en-US"/>
        </w:rPr>
        <w:t>list signed by the instructor via OIS</w:t>
      </w:r>
      <w:r w:rsidR="00DD5A0C" w:rsidRPr="007E34DF">
        <w:rPr>
          <w:lang w:val="en-US"/>
        </w:rPr>
        <w:t xml:space="preserve">. </w:t>
      </w:r>
    </w:p>
    <w:p w14:paraId="362B7077" w14:textId="50355DC4" w:rsidR="00BD2148" w:rsidRPr="007E34DF" w:rsidRDefault="00DD5A0C" w:rsidP="00CC1217">
      <w:pPr>
        <w:spacing w:line="240" w:lineRule="auto"/>
        <w:ind w:left="300" w:right="164"/>
        <w:rPr>
          <w:lang w:val="en-US"/>
        </w:rPr>
      </w:pPr>
      <w:r w:rsidRPr="007E34DF">
        <w:rPr>
          <w:lang w:val="en-US"/>
        </w:rPr>
        <w:lastRenderedPageBreak/>
        <w:t xml:space="preserve">(5) </w:t>
      </w:r>
      <w:r w:rsidR="006D640D" w:rsidRPr="007E34DF">
        <w:rPr>
          <w:lang w:val="en-US"/>
        </w:rPr>
        <w:t>The folder delivered digitally should contain the following:</w:t>
      </w:r>
      <w:r w:rsidRPr="007E34DF">
        <w:rPr>
          <w:lang w:val="en-US"/>
        </w:rPr>
        <w:t xml:space="preserve"> </w:t>
      </w:r>
    </w:p>
    <w:p w14:paraId="3B866417" w14:textId="487BEA42" w:rsidR="00BD2148" w:rsidRPr="007E34DF" w:rsidRDefault="00636B76" w:rsidP="00CC1217">
      <w:pPr>
        <w:numPr>
          <w:ilvl w:val="0"/>
          <w:numId w:val="5"/>
        </w:numPr>
        <w:spacing w:line="240" w:lineRule="auto"/>
        <w:ind w:right="164" w:hanging="302"/>
        <w:rPr>
          <w:lang w:val="en-US"/>
        </w:rPr>
      </w:pPr>
      <w:r w:rsidRPr="007E34DF">
        <w:rPr>
          <w:lang w:val="en-US"/>
        </w:rPr>
        <w:t>Weekly syllabus of the course recorded by the instructor via OIS</w:t>
      </w:r>
      <w:r w:rsidR="00DD5A0C" w:rsidRPr="007E34DF">
        <w:rPr>
          <w:lang w:val="en-US"/>
        </w:rPr>
        <w:t xml:space="preserve">, </w:t>
      </w:r>
    </w:p>
    <w:p w14:paraId="2DBA9E8C" w14:textId="39A4482B" w:rsidR="00BD2148" w:rsidRPr="007E34DF" w:rsidRDefault="00636B76" w:rsidP="00CC1217">
      <w:pPr>
        <w:numPr>
          <w:ilvl w:val="0"/>
          <w:numId w:val="5"/>
        </w:numPr>
        <w:spacing w:line="240" w:lineRule="auto"/>
        <w:ind w:right="164" w:hanging="302"/>
        <w:rPr>
          <w:lang w:val="en-US"/>
        </w:rPr>
      </w:pPr>
      <w:r w:rsidRPr="007E34DF">
        <w:rPr>
          <w:lang w:val="en-US"/>
        </w:rPr>
        <w:t>The grade evaluation list recorded by the instructor via OIS</w:t>
      </w:r>
      <w:r w:rsidR="00DD5A0C" w:rsidRPr="007E34DF">
        <w:rPr>
          <w:lang w:val="en-US"/>
        </w:rPr>
        <w:t xml:space="preserve">,  </w:t>
      </w:r>
    </w:p>
    <w:p w14:paraId="6B6132AE" w14:textId="55C7F3A4" w:rsidR="00BD2148" w:rsidRPr="007E34DF" w:rsidRDefault="00636B76" w:rsidP="00CC1217">
      <w:pPr>
        <w:numPr>
          <w:ilvl w:val="0"/>
          <w:numId w:val="5"/>
        </w:numPr>
        <w:spacing w:line="240" w:lineRule="auto"/>
        <w:ind w:right="164" w:hanging="302"/>
        <w:rPr>
          <w:lang w:val="en-US"/>
        </w:rPr>
      </w:pPr>
      <w:r w:rsidRPr="007E34DF">
        <w:rPr>
          <w:lang w:val="en-US"/>
        </w:rPr>
        <w:t>Absence report recorded by the instructor via OIS</w:t>
      </w:r>
      <w:r w:rsidR="00DD5A0C" w:rsidRPr="007E34DF">
        <w:rPr>
          <w:lang w:val="en-US"/>
        </w:rPr>
        <w:t xml:space="preserve">, </w:t>
      </w:r>
    </w:p>
    <w:p w14:paraId="0AE2248A" w14:textId="3ABE5B2A" w:rsidR="00BD2148" w:rsidRPr="007E34DF" w:rsidRDefault="00DD5A0C" w:rsidP="00CC1217">
      <w:pPr>
        <w:spacing w:line="240" w:lineRule="auto"/>
        <w:ind w:left="300" w:right="164"/>
        <w:rPr>
          <w:lang w:val="en-US"/>
        </w:rPr>
      </w:pPr>
      <w:r w:rsidRPr="007E34DF">
        <w:rPr>
          <w:lang w:val="en-US"/>
        </w:rPr>
        <w:t xml:space="preserve">ç) </w:t>
      </w:r>
      <w:r w:rsidR="00636B76" w:rsidRPr="007E34DF">
        <w:rPr>
          <w:lang w:val="en-US"/>
        </w:rPr>
        <w:t>A sample of exam questions</w:t>
      </w:r>
      <w:r w:rsidRPr="007E34DF">
        <w:rPr>
          <w:lang w:val="en-US"/>
        </w:rPr>
        <w:t>,</w:t>
      </w:r>
    </w:p>
    <w:p w14:paraId="5FF6BA91" w14:textId="2A777265" w:rsidR="00BD2148" w:rsidRPr="007E34DF" w:rsidRDefault="00636B76" w:rsidP="00CC1217">
      <w:pPr>
        <w:numPr>
          <w:ilvl w:val="0"/>
          <w:numId w:val="5"/>
        </w:numPr>
        <w:spacing w:after="3" w:line="240" w:lineRule="auto"/>
        <w:ind w:right="164" w:hanging="302"/>
        <w:rPr>
          <w:lang w:val="en-US"/>
        </w:rPr>
      </w:pPr>
      <w:r w:rsidRPr="007E34DF">
        <w:rPr>
          <w:lang w:val="en-US"/>
        </w:rPr>
        <w:t>There must be a file and/or folder containing the students' answers, saved through the online education management system used at the University</w:t>
      </w:r>
      <w:r w:rsidR="00DD5A0C" w:rsidRPr="007E34DF">
        <w:rPr>
          <w:lang w:val="en-US"/>
        </w:rPr>
        <w:t>.</w:t>
      </w:r>
    </w:p>
    <w:p w14:paraId="251BF444" w14:textId="77777777" w:rsidR="00CC1217" w:rsidRPr="007E34DF" w:rsidRDefault="00CC1217" w:rsidP="00CC1217">
      <w:pPr>
        <w:spacing w:after="3" w:line="240" w:lineRule="auto"/>
        <w:ind w:left="592" w:right="164" w:firstLine="0"/>
        <w:rPr>
          <w:lang w:val="en-US"/>
        </w:rPr>
      </w:pPr>
    </w:p>
    <w:p w14:paraId="47A0BDFC" w14:textId="44E6FB2C" w:rsidR="00AE4125" w:rsidRPr="007E34DF" w:rsidRDefault="00636B76" w:rsidP="00CC1217">
      <w:pPr>
        <w:numPr>
          <w:ilvl w:val="0"/>
          <w:numId w:val="5"/>
        </w:numPr>
        <w:spacing w:line="240" w:lineRule="auto"/>
        <w:ind w:right="164" w:hanging="302"/>
        <w:rPr>
          <w:lang w:val="en-US"/>
        </w:rPr>
      </w:pPr>
      <w:r w:rsidRPr="007E34DF">
        <w:rPr>
          <w:lang w:val="en-US"/>
        </w:rPr>
        <w:t>For measurement and evaluation activities uploaded to digital media, the grade evaluation list, weekly course syllabus, absence report and exam minutes are delivered to the relevant unit secretariat in the exam envelope, signed by the instructor.</w:t>
      </w:r>
      <w:r w:rsidR="00DD5A0C" w:rsidRPr="007E34DF">
        <w:rPr>
          <w:lang w:val="en-US"/>
        </w:rPr>
        <w:t xml:space="preserve"> </w:t>
      </w:r>
    </w:p>
    <w:p w14:paraId="1760373A" w14:textId="151DC0AC" w:rsidR="00BD2148" w:rsidRPr="007E34DF" w:rsidRDefault="00DD5A0C" w:rsidP="00AE4125">
      <w:pPr>
        <w:ind w:right="164"/>
        <w:rPr>
          <w:lang w:val="en-US"/>
        </w:rPr>
      </w:pPr>
      <w:r w:rsidRPr="007E34DF">
        <w:rPr>
          <w:lang w:val="en-US"/>
        </w:rPr>
        <w:t xml:space="preserve">(6) </w:t>
      </w:r>
      <w:r w:rsidR="00636B76" w:rsidRPr="007E34DF">
        <w:rPr>
          <w:lang w:val="en-US"/>
        </w:rPr>
        <w:t>If the instructor leaves the course he/she is responsible for before the end of the semester, the completed measurement and evaluation materials for the relevant course must be delivered to the relevant unit secretariat and/or shared digitally within the exam envelope and/or recorded digitally.</w:t>
      </w:r>
    </w:p>
    <w:p w14:paraId="61336AC9" w14:textId="6F17AD59" w:rsidR="00BD2148" w:rsidRPr="007E34DF" w:rsidRDefault="00636B76">
      <w:pPr>
        <w:numPr>
          <w:ilvl w:val="0"/>
          <w:numId w:val="6"/>
        </w:numPr>
        <w:ind w:right="164" w:hanging="338"/>
        <w:rPr>
          <w:lang w:val="en-US"/>
        </w:rPr>
      </w:pPr>
      <w:r w:rsidRPr="007E34DF">
        <w:rPr>
          <w:lang w:val="en-US"/>
        </w:rPr>
        <w:t>Missing exam envelopes and/or digital materials will not be accepted by the units until the deficiencies are corrected</w:t>
      </w:r>
      <w:r w:rsidR="00DD5A0C" w:rsidRPr="007E34DF">
        <w:rPr>
          <w:lang w:val="en-US"/>
        </w:rPr>
        <w:t xml:space="preserve">. </w:t>
      </w:r>
    </w:p>
    <w:p w14:paraId="0C947C23" w14:textId="65B92987" w:rsidR="00BD2148" w:rsidRPr="007E34DF" w:rsidRDefault="00636B76">
      <w:pPr>
        <w:numPr>
          <w:ilvl w:val="0"/>
          <w:numId w:val="6"/>
        </w:numPr>
        <w:ind w:right="164" w:hanging="338"/>
        <w:rPr>
          <w:lang w:val="en-US"/>
        </w:rPr>
      </w:pPr>
      <w:r w:rsidRPr="007E34DF">
        <w:rPr>
          <w:lang w:val="en-US"/>
        </w:rPr>
        <w:t>Unit secretariats deliver the exam envelopes and/or digital materials collected in the unit to the University archives officer within 30 days at the latest after the completion of all measurement and evaluation activities/exams for the relevant semester</w:t>
      </w:r>
      <w:r w:rsidR="00DD5A0C" w:rsidRPr="007E34DF">
        <w:rPr>
          <w:lang w:val="en-US"/>
        </w:rPr>
        <w:t xml:space="preserve">. </w:t>
      </w:r>
    </w:p>
    <w:p w14:paraId="376AF965" w14:textId="0853E831" w:rsidR="00BD2148" w:rsidRPr="007E34DF" w:rsidRDefault="00636B76">
      <w:pPr>
        <w:numPr>
          <w:ilvl w:val="0"/>
          <w:numId w:val="6"/>
        </w:numPr>
        <w:ind w:right="164" w:hanging="338"/>
        <w:rPr>
          <w:lang w:val="en-US"/>
        </w:rPr>
      </w:pPr>
      <w:r w:rsidRPr="007E34DF">
        <w:rPr>
          <w:lang w:val="en-US"/>
        </w:rPr>
        <w:t>Exams are kept for 2 years, exam results and grade and success charts are kept for 10 years</w:t>
      </w:r>
      <w:r w:rsidR="00DD5A0C" w:rsidRPr="007E34DF">
        <w:rPr>
          <w:lang w:val="en-US"/>
        </w:rPr>
        <w:t>.</w:t>
      </w:r>
    </w:p>
    <w:p w14:paraId="1DEE77C0" w14:textId="6DD0A523" w:rsidR="00BD2148" w:rsidRPr="007E34DF" w:rsidRDefault="00636B76">
      <w:pPr>
        <w:numPr>
          <w:ilvl w:val="0"/>
          <w:numId w:val="6"/>
        </w:numPr>
        <w:ind w:right="164" w:hanging="338"/>
        <w:rPr>
          <w:lang w:val="en-US"/>
        </w:rPr>
      </w:pPr>
      <w:r w:rsidRPr="007E34DF">
        <w:rPr>
          <w:lang w:val="en-US"/>
        </w:rPr>
        <w:t>In units related to the Turkish Language Teaching Application and Research Center, Foreign Languages ​​Department and similar educational programs, exam envelopes and/or digital materials are delivered to the unit manager by the responsible instructors on the dates previously determined by the relevant unit manager and are kept under the responsibility of the unit manager. The unit manager delivers the exam envelopes and/or digital materials collected in the unit to the University archives officer within 30 days at the latest after the completion of all measurement and evaluation activities/exams for the relevant semester.</w:t>
      </w:r>
      <w:r w:rsidR="00DD5A0C" w:rsidRPr="007E34DF">
        <w:rPr>
          <w:lang w:val="en-US"/>
        </w:rPr>
        <w:t xml:space="preserve"> </w:t>
      </w:r>
    </w:p>
    <w:p w14:paraId="6074D558" w14:textId="0557EC39" w:rsidR="00BD2148" w:rsidRPr="007E34DF" w:rsidRDefault="00636B76">
      <w:pPr>
        <w:numPr>
          <w:ilvl w:val="0"/>
          <w:numId w:val="6"/>
        </w:numPr>
        <w:ind w:right="164" w:hanging="338"/>
        <w:rPr>
          <w:lang w:val="en-US"/>
        </w:rPr>
      </w:pPr>
      <w:r w:rsidRPr="007E34DF">
        <w:rPr>
          <w:lang w:val="en-US"/>
        </w:rPr>
        <w:t>When it is necessary to collect the exam envelopes and/or digital materials delivered to the university archive, the relevant unit secretaries or unit managers collect the relevant exam envelope and/or digital materials with the delivery report. After the necessary procedures, it is delivered to the University archives responsible with a delivery report.</w:t>
      </w:r>
      <w:r w:rsidR="00DD5A0C" w:rsidRPr="007E34DF">
        <w:rPr>
          <w:lang w:val="en-US"/>
        </w:rPr>
        <w:t xml:space="preserve"> </w:t>
      </w:r>
    </w:p>
    <w:p w14:paraId="7D296D94" w14:textId="0F25002F" w:rsidR="00BD2148" w:rsidRPr="007E34DF" w:rsidRDefault="00636B76">
      <w:pPr>
        <w:numPr>
          <w:ilvl w:val="0"/>
          <w:numId w:val="6"/>
        </w:numPr>
        <w:spacing w:after="50"/>
        <w:ind w:right="164" w:hanging="338"/>
        <w:rPr>
          <w:lang w:val="en-US"/>
        </w:rPr>
      </w:pPr>
      <w:r w:rsidRPr="007E34DF">
        <w:rPr>
          <w:lang w:val="en-US"/>
        </w:rPr>
        <w:t>Measurement and evaluation materials collected in digital media are stored by the archive responsible by transferring them to an external disk or DVD</w:t>
      </w:r>
      <w:r w:rsidR="00DD5A0C" w:rsidRPr="007E34DF">
        <w:rPr>
          <w:lang w:val="en-US"/>
        </w:rPr>
        <w:t xml:space="preserve">. </w:t>
      </w:r>
    </w:p>
    <w:p w14:paraId="395DB416" w14:textId="77777777" w:rsidR="00BD2148" w:rsidRPr="007E34DF" w:rsidRDefault="00DD5A0C">
      <w:pPr>
        <w:spacing w:after="196" w:line="259" w:lineRule="auto"/>
        <w:ind w:left="0" w:right="0" w:firstLine="0"/>
        <w:jc w:val="left"/>
        <w:rPr>
          <w:lang w:val="en-US"/>
        </w:rPr>
      </w:pPr>
      <w:r w:rsidRPr="007E34DF">
        <w:rPr>
          <w:sz w:val="20"/>
          <w:lang w:val="en-US"/>
        </w:rPr>
        <w:t xml:space="preserve"> </w:t>
      </w:r>
    </w:p>
    <w:p w14:paraId="5AD28A6E" w14:textId="4B570D6D" w:rsidR="00BD2148" w:rsidRPr="007E34DF" w:rsidRDefault="00734F83" w:rsidP="00AA080A">
      <w:pPr>
        <w:spacing w:after="359" w:line="260" w:lineRule="auto"/>
        <w:ind w:left="10" w:right="0"/>
        <w:jc w:val="center"/>
        <w:rPr>
          <w:b/>
          <w:lang w:val="en-US"/>
        </w:rPr>
      </w:pPr>
      <w:r w:rsidRPr="007E34DF">
        <w:rPr>
          <w:b/>
          <w:lang w:val="en-US"/>
        </w:rPr>
        <w:t>PART THREE</w:t>
      </w:r>
      <w:r w:rsidR="00DD5A0C" w:rsidRPr="007E34DF">
        <w:rPr>
          <w:b/>
          <w:lang w:val="en-US"/>
        </w:rPr>
        <w:t xml:space="preserve"> </w:t>
      </w:r>
      <w:r w:rsidR="00AA080A" w:rsidRPr="007E34DF">
        <w:rPr>
          <w:b/>
          <w:lang w:val="en-US"/>
        </w:rPr>
        <w:br/>
      </w:r>
      <w:r w:rsidRPr="007E34DF">
        <w:rPr>
          <w:b/>
          <w:lang w:val="en-US"/>
        </w:rPr>
        <w:t>Effectiveness and Enforcement</w:t>
      </w:r>
    </w:p>
    <w:p w14:paraId="73006CAE" w14:textId="77777777" w:rsidR="00734F83" w:rsidRPr="007E34DF" w:rsidRDefault="00734F83" w:rsidP="00DC3E11">
      <w:pPr>
        <w:spacing w:before="240"/>
        <w:ind w:left="300" w:right="164"/>
        <w:rPr>
          <w:b/>
          <w:lang w:val="en-US"/>
        </w:rPr>
      </w:pPr>
      <w:r w:rsidRPr="007E34DF">
        <w:rPr>
          <w:b/>
          <w:lang w:val="en-US"/>
        </w:rPr>
        <w:t xml:space="preserve">Effectiveness </w:t>
      </w:r>
    </w:p>
    <w:p w14:paraId="0603553E" w14:textId="1815147B" w:rsidR="00BD2148" w:rsidRPr="007E34DF" w:rsidRDefault="00734F83" w:rsidP="00DC3E11">
      <w:pPr>
        <w:spacing w:before="240"/>
        <w:ind w:left="300" w:right="164"/>
        <w:rPr>
          <w:lang w:val="en-US"/>
        </w:rPr>
      </w:pPr>
      <w:r w:rsidRPr="007E34DF">
        <w:rPr>
          <w:b/>
          <w:lang w:val="en-US"/>
        </w:rPr>
        <w:lastRenderedPageBreak/>
        <w:t xml:space="preserve">ARTICLE </w:t>
      </w:r>
      <w:r w:rsidR="00DD5A0C" w:rsidRPr="007E34DF">
        <w:rPr>
          <w:b/>
          <w:lang w:val="en-US"/>
        </w:rPr>
        <w:t xml:space="preserve">6 – </w:t>
      </w:r>
      <w:r w:rsidR="00DD5A0C" w:rsidRPr="007E34DF">
        <w:rPr>
          <w:lang w:val="en-US"/>
        </w:rPr>
        <w:t xml:space="preserve">(1) </w:t>
      </w:r>
      <w:r w:rsidRPr="007E34DF">
        <w:rPr>
          <w:lang w:val="en-US"/>
        </w:rPr>
        <w:t>These codes of practice shall enter into force from the date of their approval by the Senate.</w:t>
      </w:r>
    </w:p>
    <w:p w14:paraId="3EB226A4" w14:textId="77777777" w:rsidR="00734F83" w:rsidRPr="007E34DF" w:rsidRDefault="00734F83" w:rsidP="00FB57B1">
      <w:pPr>
        <w:spacing w:after="85"/>
        <w:ind w:left="300" w:right="164"/>
        <w:rPr>
          <w:b/>
          <w:lang w:val="en-US"/>
        </w:rPr>
      </w:pPr>
      <w:r w:rsidRPr="007E34DF">
        <w:rPr>
          <w:b/>
          <w:lang w:val="en-US"/>
        </w:rPr>
        <w:t xml:space="preserve">Enforcement </w:t>
      </w:r>
    </w:p>
    <w:p w14:paraId="25BB9E44" w14:textId="0AFC7AF5" w:rsidR="00BD2148" w:rsidRPr="007E34DF" w:rsidRDefault="00734F83" w:rsidP="00FB57B1">
      <w:pPr>
        <w:spacing w:after="85"/>
        <w:ind w:left="300" w:right="164"/>
        <w:rPr>
          <w:lang w:val="en-US"/>
        </w:rPr>
        <w:sectPr w:rsidR="00BD2148" w:rsidRPr="007E34DF">
          <w:footerReference w:type="even" r:id="rId7"/>
          <w:footerReference w:type="default" r:id="rId8"/>
          <w:footerReference w:type="first" r:id="rId9"/>
          <w:pgSz w:w="11899" w:h="16841"/>
          <w:pgMar w:top="514" w:right="1241" w:bottom="804" w:left="1680" w:header="708" w:footer="792" w:gutter="0"/>
          <w:cols w:space="708"/>
        </w:sectPr>
      </w:pPr>
      <w:r w:rsidRPr="007E34DF">
        <w:rPr>
          <w:b/>
          <w:lang w:val="en-US"/>
        </w:rPr>
        <w:t xml:space="preserve">ARTICLE </w:t>
      </w:r>
      <w:r w:rsidR="00DD5A0C" w:rsidRPr="007E34DF">
        <w:rPr>
          <w:b/>
          <w:lang w:val="en-US"/>
        </w:rPr>
        <w:t xml:space="preserve">7 – </w:t>
      </w:r>
      <w:r w:rsidR="00DD5A0C" w:rsidRPr="007E34DF">
        <w:rPr>
          <w:lang w:val="en-US"/>
        </w:rPr>
        <w:t xml:space="preserve">(1) </w:t>
      </w:r>
      <w:r w:rsidRPr="007E34DF">
        <w:rPr>
          <w:lang w:val="en-US"/>
        </w:rPr>
        <w:t>The Rector of Fenerbahçe University shall execute the provisions of these codes of practice.</w:t>
      </w:r>
    </w:p>
    <w:p w14:paraId="29B359C4" w14:textId="72EE799C" w:rsidR="00BD2148" w:rsidRPr="007E34DF" w:rsidRDefault="00B71CBD">
      <w:pPr>
        <w:spacing w:after="0" w:line="270" w:lineRule="auto"/>
        <w:ind w:left="10" w:right="0"/>
        <w:rPr>
          <w:lang w:val="en-US"/>
        </w:rPr>
      </w:pPr>
      <w:r w:rsidRPr="007E34DF">
        <w:rPr>
          <w:sz w:val="22"/>
          <w:lang w:val="en-US"/>
        </w:rPr>
        <w:lastRenderedPageBreak/>
        <w:t>Attachment</w:t>
      </w:r>
    </w:p>
    <w:p w14:paraId="60877D7B" w14:textId="77777777" w:rsidR="00BD2148" w:rsidRPr="007E34DF" w:rsidRDefault="00DD5A0C">
      <w:pPr>
        <w:spacing w:after="63" w:line="259" w:lineRule="auto"/>
        <w:ind w:left="0" w:right="0" w:firstLine="0"/>
        <w:jc w:val="left"/>
        <w:rPr>
          <w:lang w:val="en-US"/>
        </w:rPr>
      </w:pPr>
      <w:r w:rsidRPr="007E34DF">
        <w:rPr>
          <w:b/>
          <w:sz w:val="22"/>
          <w:lang w:val="en-US"/>
        </w:rPr>
        <w:t xml:space="preserve"> </w:t>
      </w:r>
    </w:p>
    <w:p w14:paraId="48E5CA40" w14:textId="1612A867" w:rsidR="00BD2148" w:rsidRPr="007E34DF" w:rsidRDefault="00DD5A0C">
      <w:pPr>
        <w:pStyle w:val="Balk2"/>
        <w:ind w:left="3665" w:right="3663"/>
        <w:rPr>
          <w:lang w:val="en-US"/>
        </w:rPr>
      </w:pPr>
      <w:r w:rsidRPr="007E34DF">
        <w:rPr>
          <w:lang w:val="en-US"/>
        </w:rPr>
        <w:t xml:space="preserve">FENERBAHÇE </w:t>
      </w:r>
      <w:r w:rsidR="00B71CBD" w:rsidRPr="007E34DF">
        <w:rPr>
          <w:lang w:val="en-US"/>
        </w:rPr>
        <w:t>UNIVERSITY</w:t>
      </w:r>
      <w:r w:rsidRPr="007E34DF">
        <w:rPr>
          <w:b w:val="0"/>
          <w:lang w:val="en-US"/>
        </w:rPr>
        <w:t xml:space="preserve"> </w:t>
      </w:r>
      <w:r w:rsidR="002630D6" w:rsidRPr="007E34DF">
        <w:rPr>
          <w:b w:val="0"/>
          <w:lang w:val="en-US"/>
        </w:rPr>
        <w:br/>
      </w:r>
      <w:r w:rsidR="00B71CBD" w:rsidRPr="007E34DF">
        <w:rPr>
          <w:lang w:val="en-US"/>
        </w:rPr>
        <w:t>Information Note on the Collection and Storage of Measurement and Evaluation Materials for the 2023 – 2024 Academic Year</w:t>
      </w:r>
    </w:p>
    <w:p w14:paraId="328CC8AD" w14:textId="77777777" w:rsidR="00BD2148" w:rsidRPr="007E34DF" w:rsidRDefault="00DD5A0C">
      <w:pPr>
        <w:spacing w:after="58" w:line="259" w:lineRule="auto"/>
        <w:ind w:left="51" w:right="0" w:firstLine="0"/>
        <w:jc w:val="center"/>
        <w:rPr>
          <w:lang w:val="en-US"/>
        </w:rPr>
      </w:pPr>
      <w:r w:rsidRPr="007E34DF">
        <w:rPr>
          <w:b/>
          <w:sz w:val="22"/>
          <w:lang w:val="en-US"/>
        </w:rPr>
        <w:t xml:space="preserve"> </w:t>
      </w:r>
    </w:p>
    <w:p w14:paraId="62FA3EF7" w14:textId="0C6325B1" w:rsidR="00FB57B1" w:rsidRPr="007E34DF" w:rsidRDefault="00B71CBD">
      <w:pPr>
        <w:spacing w:after="185" w:line="270" w:lineRule="auto"/>
        <w:ind w:left="10" w:right="0"/>
        <w:rPr>
          <w:sz w:val="22"/>
          <w:lang w:val="en-US"/>
        </w:rPr>
      </w:pPr>
      <w:r w:rsidRPr="007E34DF">
        <w:rPr>
          <w:sz w:val="22"/>
          <w:lang w:val="en-US"/>
        </w:rPr>
        <w:t>The academic unit manager is responsible for collecting and storing measurement and evaluation materials</w:t>
      </w:r>
      <w:r w:rsidR="00FB57B1" w:rsidRPr="007E34DF">
        <w:rPr>
          <w:sz w:val="22"/>
          <w:lang w:val="en-US"/>
        </w:rPr>
        <w:t>.</w:t>
      </w:r>
    </w:p>
    <w:p w14:paraId="5DFB5D01" w14:textId="028138CE" w:rsidR="00BD2148" w:rsidRPr="007E34DF" w:rsidRDefault="00B71CBD">
      <w:pPr>
        <w:spacing w:after="185" w:line="270" w:lineRule="auto"/>
        <w:ind w:left="10" w:right="0"/>
        <w:rPr>
          <w:lang w:val="en-US"/>
        </w:rPr>
      </w:pPr>
      <w:r w:rsidRPr="007E34DF">
        <w:rPr>
          <w:sz w:val="22"/>
          <w:lang w:val="en-US"/>
        </w:rPr>
        <w:t xml:space="preserve">The task flow of the responsible instructor of the course, the academic unit secretary, the Information Technologies Directorate and the Distance Education Application and Research Center (UZEM) regarding the collection and storage of measurement and evaluation materials is shown in </w:t>
      </w:r>
      <w:r w:rsidRPr="007E34DF">
        <w:rPr>
          <w:i/>
          <w:iCs/>
          <w:sz w:val="22"/>
          <w:lang w:val="en-US"/>
        </w:rPr>
        <w:t>Figure 1</w:t>
      </w:r>
      <w:r w:rsidRPr="007E34DF">
        <w:rPr>
          <w:sz w:val="22"/>
          <w:lang w:val="en-US"/>
        </w:rPr>
        <w:t xml:space="preserve"> and </w:t>
      </w:r>
      <w:r w:rsidRPr="007E34DF">
        <w:rPr>
          <w:i/>
          <w:iCs/>
          <w:sz w:val="22"/>
          <w:lang w:val="en-US"/>
        </w:rPr>
        <w:t>Figure 2</w:t>
      </w:r>
      <w:r w:rsidR="00FB57B1" w:rsidRPr="007E34DF">
        <w:rPr>
          <w:sz w:val="22"/>
          <w:lang w:val="en-US"/>
        </w:rPr>
        <w:t>.</w:t>
      </w:r>
    </w:p>
    <w:p w14:paraId="0F2BC622" w14:textId="5903F1BB" w:rsidR="00BD2148" w:rsidRPr="007E34DF" w:rsidRDefault="00B71CBD">
      <w:pPr>
        <w:spacing w:after="147" w:line="270" w:lineRule="auto"/>
        <w:ind w:left="10" w:right="0"/>
        <w:rPr>
          <w:lang w:val="en-US"/>
        </w:rPr>
      </w:pPr>
      <w:r w:rsidRPr="007E34DF">
        <w:rPr>
          <w:sz w:val="22"/>
          <w:lang w:val="en-US"/>
        </w:rPr>
        <w:t xml:space="preserve">For folder and file naming to be created according to the order specified in the codes of practice for measurement and evaluation materials to be collected and stored in digital environment, </w:t>
      </w:r>
      <w:r w:rsidRPr="007E34DF">
        <w:rPr>
          <w:i/>
          <w:iCs/>
          <w:sz w:val="22"/>
          <w:lang w:val="en-US"/>
        </w:rPr>
        <w:t>see Figure 3, Figure 4, Figure 5, Figure 6</w:t>
      </w:r>
      <w:r w:rsidR="00B443BC" w:rsidRPr="007E34DF">
        <w:rPr>
          <w:i/>
          <w:sz w:val="22"/>
          <w:lang w:val="en-US"/>
        </w:rPr>
        <w:t>.</w:t>
      </w:r>
    </w:p>
    <w:p w14:paraId="1D5CC6DE" w14:textId="63174CED" w:rsidR="00BD2148" w:rsidRPr="007E34DF" w:rsidRDefault="00BD2148">
      <w:pPr>
        <w:spacing w:after="146" w:line="259" w:lineRule="auto"/>
        <w:ind w:left="0" w:right="0" w:firstLine="0"/>
        <w:jc w:val="left"/>
        <w:rPr>
          <w:lang w:val="en-US"/>
        </w:rPr>
      </w:pPr>
    </w:p>
    <w:p w14:paraId="5DC6BAA6" w14:textId="2F773AC3" w:rsidR="00B85AC9" w:rsidRPr="007E34DF" w:rsidRDefault="00B71CBD" w:rsidP="00C33501">
      <w:pPr>
        <w:spacing w:after="276" w:line="259" w:lineRule="auto"/>
        <w:ind w:left="0" w:right="645" w:firstLine="0"/>
        <w:rPr>
          <w:b/>
          <w:bCs/>
          <w:noProof/>
          <w:lang w:val="en-US"/>
        </w:rPr>
      </w:pPr>
      <w:r w:rsidRPr="007E34DF">
        <w:rPr>
          <w:b/>
          <w:bCs/>
          <w:noProof/>
          <w:lang w:val="en-US"/>
        </w:rPr>
        <w:t>Duties of academic unit secretaries</w:t>
      </w:r>
      <w:r w:rsidR="00C33501" w:rsidRPr="007E34DF">
        <w:rPr>
          <w:b/>
          <w:bCs/>
          <w:noProof/>
          <w:lang w:val="en-US"/>
        </w:rPr>
        <w:t>:</w:t>
      </w:r>
    </w:p>
    <w:p w14:paraId="0A4DE500" w14:textId="28D902A4" w:rsidR="00C33501" w:rsidRPr="007E34DF" w:rsidRDefault="00B71CBD" w:rsidP="00C33501">
      <w:pPr>
        <w:pStyle w:val="ListeParagraf"/>
        <w:numPr>
          <w:ilvl w:val="0"/>
          <w:numId w:val="10"/>
        </w:numPr>
        <w:spacing w:after="276" w:line="259" w:lineRule="auto"/>
        <w:ind w:right="645"/>
        <w:rPr>
          <w:noProof/>
          <w:lang w:val="en-US"/>
        </w:rPr>
      </w:pPr>
      <w:r w:rsidRPr="007E34DF">
        <w:rPr>
          <w:noProof/>
          <w:lang w:val="en-US"/>
        </w:rPr>
        <w:t>Opening folders named as “NAME-SURNAME” of the instructors in the folder/folders shared by UZEM in the Fenerbahçe University cloud storage area</w:t>
      </w:r>
      <w:r w:rsidR="002630D6" w:rsidRPr="007E34DF">
        <w:rPr>
          <w:noProof/>
          <w:lang w:val="en-US"/>
        </w:rPr>
        <w:t>,</w:t>
      </w:r>
    </w:p>
    <w:p w14:paraId="50744AD2" w14:textId="05E54145" w:rsidR="00245E98" w:rsidRPr="007E34DF" w:rsidRDefault="00B71CBD" w:rsidP="00245E98">
      <w:pPr>
        <w:pStyle w:val="ListeParagraf"/>
        <w:numPr>
          <w:ilvl w:val="0"/>
          <w:numId w:val="10"/>
        </w:numPr>
        <w:spacing w:after="276" w:line="259" w:lineRule="auto"/>
        <w:ind w:right="645"/>
        <w:rPr>
          <w:noProof/>
          <w:lang w:val="en-US"/>
        </w:rPr>
      </w:pPr>
      <w:r w:rsidRPr="007E34DF">
        <w:rPr>
          <w:noProof/>
          <w:lang w:val="en-US"/>
        </w:rPr>
        <w:t>Sharing the folders opened under the names of the instructors with the research assistants of the departments and making the necessary announcements</w:t>
      </w:r>
      <w:r w:rsidR="002630D6" w:rsidRPr="007E34DF">
        <w:rPr>
          <w:noProof/>
          <w:lang w:val="en-US"/>
        </w:rPr>
        <w:t>,</w:t>
      </w:r>
    </w:p>
    <w:p w14:paraId="51CCF784" w14:textId="25E7BB5A" w:rsidR="009F43C1" w:rsidRPr="007E34DF" w:rsidRDefault="00B71CBD" w:rsidP="009F43C1">
      <w:pPr>
        <w:pStyle w:val="ListeParagraf"/>
        <w:numPr>
          <w:ilvl w:val="0"/>
          <w:numId w:val="10"/>
        </w:numPr>
        <w:spacing w:after="276" w:line="259" w:lineRule="auto"/>
        <w:ind w:right="645"/>
        <w:rPr>
          <w:noProof/>
          <w:lang w:val="en-US"/>
        </w:rPr>
      </w:pPr>
      <w:r w:rsidRPr="007E34DF">
        <w:rPr>
          <w:noProof/>
          <w:lang w:val="en-US"/>
        </w:rPr>
        <w:t>Carrying out the process of collecting measurement and evaluation materials in the cloud storage area within the date range specified by UZEM</w:t>
      </w:r>
      <w:r w:rsidR="002630D6" w:rsidRPr="007E34DF">
        <w:rPr>
          <w:noProof/>
          <w:lang w:val="en-US"/>
        </w:rPr>
        <w:t>,</w:t>
      </w:r>
    </w:p>
    <w:p w14:paraId="57EC126A" w14:textId="0E5F23B9" w:rsidR="009F43C1" w:rsidRPr="007E34DF" w:rsidRDefault="00B71CBD" w:rsidP="009F43C1">
      <w:pPr>
        <w:pStyle w:val="ListeParagraf"/>
        <w:numPr>
          <w:ilvl w:val="0"/>
          <w:numId w:val="10"/>
        </w:numPr>
        <w:spacing w:after="276"/>
        <w:ind w:right="645"/>
        <w:rPr>
          <w:bCs/>
          <w:noProof/>
          <w:lang w:val="en-US"/>
        </w:rPr>
      </w:pPr>
      <w:r w:rsidRPr="007E34DF">
        <w:rPr>
          <w:noProof/>
          <w:lang w:val="en-US"/>
        </w:rPr>
        <w:t>Checking the compliance of the materials collected in the cloud storage area with the qualifications specified in the "Fenerbahçe University Application Principles Regarding the Collection and Storage of Measurement and Evaluation Materials",</w:t>
      </w:r>
    </w:p>
    <w:p w14:paraId="39420834" w14:textId="7485B3ED" w:rsidR="00245E98" w:rsidRPr="007E34DF" w:rsidRDefault="00B71CBD" w:rsidP="009F43C1">
      <w:pPr>
        <w:pStyle w:val="ListeParagraf"/>
        <w:numPr>
          <w:ilvl w:val="0"/>
          <w:numId w:val="10"/>
        </w:numPr>
        <w:spacing w:after="276"/>
        <w:ind w:right="645"/>
        <w:rPr>
          <w:bCs/>
          <w:noProof/>
          <w:lang w:val="en-US"/>
        </w:rPr>
      </w:pPr>
      <w:r w:rsidRPr="007E34DF">
        <w:rPr>
          <w:bCs/>
          <w:noProof/>
          <w:lang w:val="en-US"/>
        </w:rPr>
        <w:t>In case there are files and contents that need to be edited,</w:t>
      </w:r>
      <w:r w:rsidRPr="007E34DF">
        <w:rPr>
          <w:lang w:val="en-US"/>
        </w:rPr>
        <w:t xml:space="preserve"> </w:t>
      </w:r>
      <w:r w:rsidRPr="007E34DF">
        <w:rPr>
          <w:bCs/>
          <w:noProof/>
          <w:lang w:val="en-US"/>
        </w:rPr>
        <w:t>providing feedback to instructors on the necessary arrangements and carrying out the process of completing the files according to the scope and content specified in the codes of practice</w:t>
      </w:r>
      <w:r w:rsidR="00245E98" w:rsidRPr="007E34DF">
        <w:rPr>
          <w:bCs/>
          <w:noProof/>
          <w:lang w:val="en-US"/>
        </w:rPr>
        <w:t>,</w:t>
      </w:r>
    </w:p>
    <w:p w14:paraId="3B9924D3" w14:textId="7A3C19B7" w:rsidR="002630D6" w:rsidRPr="007E34DF" w:rsidRDefault="00B71CBD" w:rsidP="009F43C1">
      <w:pPr>
        <w:pStyle w:val="ListeParagraf"/>
        <w:numPr>
          <w:ilvl w:val="0"/>
          <w:numId w:val="10"/>
        </w:numPr>
        <w:spacing w:after="276"/>
        <w:ind w:right="645"/>
        <w:rPr>
          <w:bCs/>
          <w:noProof/>
          <w:lang w:val="en-US"/>
        </w:rPr>
      </w:pPr>
      <w:r w:rsidRPr="007E34DF">
        <w:rPr>
          <w:bCs/>
          <w:noProof/>
          <w:lang w:val="en-US"/>
        </w:rPr>
        <w:t>Carrying out checks following the feedback and editing processes</w:t>
      </w:r>
      <w:r w:rsidR="00245E98" w:rsidRPr="007E34DF">
        <w:rPr>
          <w:bCs/>
          <w:noProof/>
          <w:lang w:val="en-US"/>
        </w:rPr>
        <w:t>,</w:t>
      </w:r>
    </w:p>
    <w:p w14:paraId="79400196" w14:textId="58FA3325" w:rsidR="00A9041B" w:rsidRPr="007E34DF" w:rsidRDefault="00B71CBD" w:rsidP="00A9041B">
      <w:pPr>
        <w:pStyle w:val="ListeParagraf"/>
        <w:numPr>
          <w:ilvl w:val="0"/>
          <w:numId w:val="10"/>
        </w:numPr>
        <w:spacing w:after="276"/>
        <w:ind w:right="645"/>
        <w:rPr>
          <w:bCs/>
          <w:noProof/>
          <w:lang w:val="en-US"/>
        </w:rPr>
      </w:pPr>
      <w:r w:rsidRPr="007E34DF">
        <w:rPr>
          <w:bCs/>
          <w:noProof/>
          <w:lang w:val="en-US"/>
        </w:rPr>
        <w:t>After the checks are completed,</w:t>
      </w:r>
      <w:r w:rsidRPr="007E34DF">
        <w:rPr>
          <w:lang w:val="en-US"/>
        </w:rPr>
        <w:t xml:space="preserve"> </w:t>
      </w:r>
      <w:r w:rsidRPr="007E34DF">
        <w:rPr>
          <w:bCs/>
          <w:noProof/>
          <w:lang w:val="en-US"/>
        </w:rPr>
        <w:t>removal of folder sharing with instructors in cloud storage</w:t>
      </w:r>
      <w:r w:rsidR="00245E98" w:rsidRPr="007E34DF">
        <w:rPr>
          <w:bCs/>
          <w:noProof/>
          <w:lang w:val="en-US"/>
        </w:rPr>
        <w:t>,</w:t>
      </w:r>
    </w:p>
    <w:p w14:paraId="5625EAD2" w14:textId="5AA8A422" w:rsidR="009F43C1" w:rsidRPr="007E34DF" w:rsidRDefault="00B71CBD" w:rsidP="007216C0">
      <w:pPr>
        <w:pStyle w:val="ListeParagraf"/>
        <w:numPr>
          <w:ilvl w:val="0"/>
          <w:numId w:val="10"/>
        </w:numPr>
        <w:spacing w:after="0"/>
        <w:ind w:right="645"/>
        <w:rPr>
          <w:bCs/>
          <w:noProof/>
          <w:lang w:val="en-US"/>
        </w:rPr>
      </w:pPr>
      <w:r w:rsidRPr="007E34DF">
        <w:rPr>
          <w:bCs/>
          <w:noProof/>
          <w:lang w:val="en-US"/>
        </w:rPr>
        <w:t>Upon completion of the process,</w:t>
      </w:r>
      <w:r w:rsidRPr="007E34DF">
        <w:rPr>
          <w:lang w:val="en-US"/>
        </w:rPr>
        <w:t xml:space="preserve"> </w:t>
      </w:r>
      <w:r w:rsidRPr="007E34DF">
        <w:rPr>
          <w:bCs/>
          <w:noProof/>
          <w:lang w:val="en-US"/>
        </w:rPr>
        <w:t>notification to UZEM that archives within the academic unit are created in the cloud storage area</w:t>
      </w:r>
      <w:r w:rsidR="007F247F" w:rsidRPr="007E34DF">
        <w:rPr>
          <w:bCs/>
          <w:noProof/>
          <w:lang w:val="en-US"/>
        </w:rPr>
        <w:t>.</w:t>
      </w:r>
    </w:p>
    <w:p w14:paraId="119A7F80" w14:textId="21876BEE" w:rsidR="007216C0" w:rsidRPr="007E34DF" w:rsidRDefault="00A9041B" w:rsidP="007216C0">
      <w:pPr>
        <w:spacing w:after="0"/>
        <w:ind w:left="360" w:right="645" w:firstLine="0"/>
        <w:rPr>
          <w:bCs/>
          <w:noProof/>
          <w:lang w:val="en-US"/>
        </w:rPr>
      </w:pPr>
      <w:r w:rsidRPr="007E34DF">
        <w:rPr>
          <w:bCs/>
          <w:noProof/>
          <w:lang w:val="en-US"/>
        </w:rPr>
        <w:t xml:space="preserve">* </w:t>
      </w:r>
      <w:r w:rsidR="00B71CBD" w:rsidRPr="007E34DF">
        <w:rPr>
          <w:bCs/>
          <w:noProof/>
          <w:lang w:val="en-US"/>
        </w:rPr>
        <w:t>In the department folders where measurement and evaluation materials will be stored, the instructor of each course, the department and faculty information to which the instructor is affiliated should be listed, matched with the department curriculum</w:t>
      </w:r>
      <w:r w:rsidRPr="007E34DF">
        <w:rPr>
          <w:bCs/>
          <w:noProof/>
          <w:lang w:val="en-US"/>
        </w:rPr>
        <w:t>.</w:t>
      </w:r>
    </w:p>
    <w:p w14:paraId="34F55AC9" w14:textId="258B7518" w:rsidR="007216C0" w:rsidRPr="007E34DF" w:rsidRDefault="007216C0" w:rsidP="007216C0">
      <w:pPr>
        <w:spacing w:after="0"/>
        <w:ind w:left="360" w:right="645" w:firstLine="0"/>
        <w:rPr>
          <w:bCs/>
          <w:noProof/>
          <w:lang w:val="en-US"/>
        </w:rPr>
      </w:pPr>
      <w:r w:rsidRPr="007E34DF">
        <w:rPr>
          <w:bCs/>
          <w:noProof/>
          <w:lang w:val="en-US"/>
        </w:rPr>
        <w:t xml:space="preserve">* </w:t>
      </w:r>
      <w:r w:rsidR="00B71CBD" w:rsidRPr="007E34DF">
        <w:rPr>
          <w:bCs/>
          <w:noProof/>
          <w:lang w:val="en-US"/>
        </w:rPr>
        <w:t>The folder for permanent instructors assigned from different units or instructors who are not on the University staff and work in more than one department should be created within the main department/program folder to which the faculty member is affiliated</w:t>
      </w:r>
      <w:r w:rsidRPr="007E34DF">
        <w:rPr>
          <w:bCs/>
          <w:noProof/>
          <w:lang w:val="en-US"/>
        </w:rPr>
        <w:t>.</w:t>
      </w:r>
    </w:p>
    <w:p w14:paraId="1FF167A0" w14:textId="77777777" w:rsidR="007216C0" w:rsidRPr="007E34DF" w:rsidRDefault="007216C0" w:rsidP="007216C0">
      <w:pPr>
        <w:spacing w:after="0"/>
        <w:ind w:left="360" w:right="645" w:firstLine="0"/>
        <w:rPr>
          <w:bCs/>
          <w:noProof/>
          <w:lang w:val="en-US"/>
        </w:rPr>
      </w:pPr>
    </w:p>
    <w:p w14:paraId="2D440239" w14:textId="00E7EE3A" w:rsidR="00B443BC" w:rsidRPr="007E34DF" w:rsidRDefault="00AC4B30" w:rsidP="00B443BC">
      <w:pPr>
        <w:tabs>
          <w:tab w:val="center" w:pos="7655"/>
        </w:tabs>
        <w:spacing w:after="3" w:line="259" w:lineRule="auto"/>
        <w:ind w:left="-15" w:right="0" w:firstLine="0"/>
        <w:jc w:val="center"/>
        <w:rPr>
          <w:b/>
          <w:bCs/>
          <w:sz w:val="28"/>
          <w:szCs w:val="24"/>
          <w:lang w:val="en-US"/>
        </w:rPr>
      </w:pPr>
      <w:r w:rsidRPr="007E34DF">
        <w:rPr>
          <w:b/>
          <w:bCs/>
          <w:iCs/>
          <w:szCs w:val="24"/>
          <w:lang w:val="en-US"/>
        </w:rPr>
        <w:lastRenderedPageBreak/>
        <w:t>Figure</w:t>
      </w:r>
      <w:r w:rsidR="00B443BC" w:rsidRPr="007E34DF">
        <w:rPr>
          <w:b/>
          <w:bCs/>
          <w:iCs/>
          <w:szCs w:val="24"/>
          <w:lang w:val="en-US"/>
        </w:rPr>
        <w:t xml:space="preserve"> 1</w:t>
      </w:r>
      <w:r w:rsidR="002E7A8C" w:rsidRPr="007E34DF">
        <w:rPr>
          <w:b/>
          <w:bCs/>
          <w:iCs/>
          <w:szCs w:val="24"/>
          <w:lang w:val="en-US"/>
        </w:rPr>
        <w:t>.</w:t>
      </w:r>
      <w:r w:rsidR="002E7A8C" w:rsidRPr="007E34DF">
        <w:rPr>
          <w:b/>
          <w:bCs/>
          <w:i/>
          <w:szCs w:val="24"/>
          <w:lang w:val="en-US"/>
        </w:rPr>
        <w:t xml:space="preserve"> </w:t>
      </w:r>
      <w:r w:rsidRPr="007E34DF">
        <w:rPr>
          <w:iCs/>
          <w:szCs w:val="24"/>
          <w:lang w:val="en-US"/>
        </w:rPr>
        <w:t>Task flow chart 1 (academic unit level chart</w:t>
      </w:r>
      <w:r w:rsidR="002E7A8C" w:rsidRPr="007E34DF">
        <w:rPr>
          <w:iCs/>
          <w:szCs w:val="24"/>
          <w:lang w:val="en-US"/>
        </w:rPr>
        <w:t>)</w:t>
      </w:r>
    </w:p>
    <w:p w14:paraId="65122345" w14:textId="21845F89" w:rsidR="00B85AC9" w:rsidRPr="007E34DF" w:rsidRDefault="002E2773" w:rsidP="002E2773">
      <w:pPr>
        <w:tabs>
          <w:tab w:val="left" w:pos="12692"/>
        </w:tabs>
        <w:spacing w:after="276" w:line="259" w:lineRule="auto"/>
        <w:ind w:left="0" w:right="645" w:firstLine="0"/>
        <w:jc w:val="left"/>
        <w:rPr>
          <w:lang w:val="en-US"/>
        </w:rPr>
      </w:pPr>
      <w:r w:rsidRPr="007E34DF">
        <w:rPr>
          <w:lang w:val="en-US"/>
        </w:rPr>
        <w:tab/>
      </w:r>
    </w:p>
    <w:p w14:paraId="60B8501E" w14:textId="561EB4AD" w:rsidR="00AE4125" w:rsidRPr="007E34DF" w:rsidRDefault="002E2773" w:rsidP="00B85AC9">
      <w:pPr>
        <w:tabs>
          <w:tab w:val="center" w:pos="7655"/>
        </w:tabs>
        <w:spacing w:after="3" w:line="259" w:lineRule="auto"/>
        <w:ind w:left="-15" w:right="0" w:firstLine="0"/>
        <w:jc w:val="center"/>
        <w:rPr>
          <w:b/>
          <w:bCs/>
          <w:i/>
          <w:sz w:val="22"/>
          <w:lang w:val="en-US"/>
        </w:rPr>
      </w:pPr>
      <w:r w:rsidRPr="007E34DF">
        <w:rPr>
          <w:noProof/>
          <w:lang w:val="en-US"/>
        </w:rPr>
        <w:drawing>
          <wp:anchor distT="0" distB="0" distL="0" distR="0" simplePos="0" relativeHeight="251696128" behindDoc="1" locked="0" layoutInCell="1" allowOverlap="1" wp14:anchorId="77A295FD" wp14:editId="6A6F88A6">
            <wp:simplePos x="0" y="0"/>
            <wp:positionH relativeFrom="page">
              <wp:posOffset>127000</wp:posOffset>
            </wp:positionH>
            <wp:positionV relativeFrom="margin">
              <wp:posOffset>758190</wp:posOffset>
            </wp:positionV>
            <wp:extent cx="10417810" cy="496824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10417810" cy="4968240"/>
                    </a:xfrm>
                    <a:prstGeom prst="rect">
                      <a:avLst/>
                    </a:prstGeom>
                  </pic:spPr>
                </pic:pic>
              </a:graphicData>
            </a:graphic>
          </wp:anchor>
        </w:drawing>
      </w:r>
    </w:p>
    <w:p w14:paraId="1C839CE1" w14:textId="73C69838" w:rsidR="00AC4B30" w:rsidRPr="007E34DF" w:rsidRDefault="00AC4B30" w:rsidP="00B85AC9">
      <w:pPr>
        <w:tabs>
          <w:tab w:val="center" w:pos="7655"/>
        </w:tabs>
        <w:spacing w:after="3" w:line="259" w:lineRule="auto"/>
        <w:ind w:left="-15" w:right="0" w:firstLine="0"/>
        <w:jc w:val="center"/>
        <w:rPr>
          <w:b/>
          <w:bCs/>
          <w:iCs/>
          <w:sz w:val="22"/>
          <w:lang w:val="en-US"/>
        </w:rPr>
      </w:pPr>
    </w:p>
    <w:p w14:paraId="293B0B37" w14:textId="19E0B1D5" w:rsidR="002E2773" w:rsidRPr="007E34DF" w:rsidRDefault="002E2773" w:rsidP="00B85AC9">
      <w:pPr>
        <w:tabs>
          <w:tab w:val="center" w:pos="7655"/>
        </w:tabs>
        <w:spacing w:after="3" w:line="259" w:lineRule="auto"/>
        <w:ind w:left="-15" w:right="0" w:firstLine="0"/>
        <w:jc w:val="center"/>
        <w:rPr>
          <w:b/>
          <w:bCs/>
          <w:iCs/>
          <w:sz w:val="22"/>
          <w:lang w:val="en-US"/>
        </w:rPr>
      </w:pPr>
    </w:p>
    <w:p w14:paraId="4DE64A57" w14:textId="77777777" w:rsidR="002E2773" w:rsidRPr="007E34DF" w:rsidRDefault="002E2773" w:rsidP="002E2773">
      <w:pPr>
        <w:pStyle w:val="Resimyazs0"/>
        <w:framePr w:w="1790" w:h="1109" w:wrap="none" w:vAnchor="page" w:hAnchor="page" w:x="8421" w:y="2479"/>
        <w:spacing w:line="257" w:lineRule="auto"/>
        <w:rPr>
          <w:lang w:val="en-US"/>
        </w:rPr>
      </w:pPr>
      <w:r w:rsidRPr="007E34DF">
        <w:rPr>
          <w:lang w:val="en-US" w:bidi="tr-TR"/>
        </w:rPr>
        <w:t>DISTANCE EDUCATION APPLICATION AND RESEARCH CENTER</w:t>
      </w:r>
      <w:r w:rsidRPr="007E34DF">
        <w:rPr>
          <w:lang w:val="en-US" w:bidi="tr-TR"/>
        </w:rPr>
        <w:t xml:space="preserve"> </w:t>
      </w:r>
      <w:r w:rsidRPr="007E34DF">
        <w:rPr>
          <w:lang w:val="en-US" w:bidi="tr-TR"/>
        </w:rPr>
        <w:t>(UZEM)</w:t>
      </w:r>
    </w:p>
    <w:p w14:paraId="3CDFFD4D" w14:textId="5A3C6FC6" w:rsidR="002E2773" w:rsidRPr="007E34DF" w:rsidRDefault="002E2773" w:rsidP="00B85AC9">
      <w:pPr>
        <w:tabs>
          <w:tab w:val="center" w:pos="7655"/>
        </w:tabs>
        <w:spacing w:after="3" w:line="259" w:lineRule="auto"/>
        <w:ind w:left="-15" w:right="0" w:firstLine="0"/>
        <w:jc w:val="center"/>
        <w:rPr>
          <w:b/>
          <w:bCs/>
          <w:iCs/>
          <w:sz w:val="22"/>
          <w:lang w:val="en-US"/>
        </w:rPr>
      </w:pPr>
    </w:p>
    <w:p w14:paraId="7CBA0C3E" w14:textId="5C851C24" w:rsidR="002E2773" w:rsidRPr="007E34DF" w:rsidRDefault="002E2773" w:rsidP="00B85AC9">
      <w:pPr>
        <w:tabs>
          <w:tab w:val="center" w:pos="7655"/>
        </w:tabs>
        <w:spacing w:after="3" w:line="259" w:lineRule="auto"/>
        <w:ind w:left="-15" w:right="0" w:firstLine="0"/>
        <w:jc w:val="center"/>
        <w:rPr>
          <w:b/>
          <w:bCs/>
          <w:iCs/>
          <w:sz w:val="22"/>
          <w:lang w:val="en-US"/>
        </w:rPr>
      </w:pPr>
    </w:p>
    <w:p w14:paraId="7CEB0DCC"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116E08D4" w14:textId="2D1FE60B" w:rsidR="002E2773" w:rsidRPr="007E34DF" w:rsidRDefault="002E2773" w:rsidP="002E2773">
      <w:pPr>
        <w:pStyle w:val="Resimyazs0"/>
        <w:framePr w:w="1507" w:h="744" w:wrap="none" w:vAnchor="page" w:hAnchor="page" w:x="11755" w:y="3417"/>
        <w:spacing w:line="257" w:lineRule="auto"/>
        <w:rPr>
          <w:lang w:val="en-US"/>
        </w:rPr>
      </w:pPr>
      <w:r w:rsidRPr="007E34DF">
        <w:rPr>
          <w:lang w:val="en-US" w:bidi="tr-TR"/>
        </w:rPr>
        <w:t>INFORMATION TECHNOLOGIES DIRECTORATE</w:t>
      </w:r>
      <w:r w:rsidRPr="007E34DF">
        <w:rPr>
          <w:lang w:val="en-US" w:bidi="tr-TR"/>
        </w:rPr>
        <w:t xml:space="preserve"> </w:t>
      </w:r>
    </w:p>
    <w:p w14:paraId="42E72090" w14:textId="1E29F8E0" w:rsidR="002E2773" w:rsidRPr="007E34DF" w:rsidRDefault="002E2773" w:rsidP="00B85AC9">
      <w:pPr>
        <w:tabs>
          <w:tab w:val="center" w:pos="7655"/>
        </w:tabs>
        <w:spacing w:after="3" w:line="259" w:lineRule="auto"/>
        <w:ind w:left="-15" w:right="0" w:firstLine="0"/>
        <w:jc w:val="center"/>
        <w:rPr>
          <w:b/>
          <w:bCs/>
          <w:iCs/>
          <w:sz w:val="22"/>
          <w:lang w:val="en-US"/>
        </w:rPr>
      </w:pPr>
    </w:p>
    <w:p w14:paraId="1EA74CD5" w14:textId="5DCE4351" w:rsidR="002E2773" w:rsidRPr="007E34DF" w:rsidRDefault="002E2773" w:rsidP="00B85AC9">
      <w:pPr>
        <w:tabs>
          <w:tab w:val="center" w:pos="7655"/>
        </w:tabs>
        <w:spacing w:after="3" w:line="259" w:lineRule="auto"/>
        <w:ind w:left="-15" w:right="0" w:firstLine="0"/>
        <w:jc w:val="center"/>
        <w:rPr>
          <w:b/>
          <w:bCs/>
          <w:iCs/>
          <w:sz w:val="22"/>
          <w:lang w:val="en-US"/>
        </w:rPr>
      </w:pPr>
    </w:p>
    <w:p w14:paraId="58AE76E3" w14:textId="75350B3D" w:rsidR="002E2773" w:rsidRPr="007E34DF" w:rsidRDefault="002E2773" w:rsidP="002E2773">
      <w:pPr>
        <w:pStyle w:val="Resimyazs0"/>
        <w:framePr w:w="1037" w:h="538" w:wrap="none" w:vAnchor="page" w:hAnchor="page" w:x="8809" w:y="3802"/>
        <w:spacing w:line="262" w:lineRule="auto"/>
        <w:rPr>
          <w:lang w:val="en-US"/>
        </w:rPr>
      </w:pPr>
      <w:r w:rsidRPr="007E34DF">
        <w:rPr>
          <w:lang w:val="en-US" w:bidi="tr-TR"/>
        </w:rPr>
        <w:t>ACADEMIC UNITS</w:t>
      </w:r>
    </w:p>
    <w:p w14:paraId="6370082B"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0FED1E5C"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569CAB4D" w14:textId="178EA362" w:rsidR="002E2773" w:rsidRPr="007E34DF" w:rsidRDefault="002E2773" w:rsidP="00B85AC9">
      <w:pPr>
        <w:tabs>
          <w:tab w:val="center" w:pos="7655"/>
        </w:tabs>
        <w:spacing w:after="3" w:line="259" w:lineRule="auto"/>
        <w:ind w:left="-15" w:right="0" w:firstLine="0"/>
        <w:jc w:val="center"/>
        <w:rPr>
          <w:b/>
          <w:bCs/>
          <w:iCs/>
          <w:sz w:val="22"/>
          <w:lang w:val="en-US"/>
        </w:rPr>
      </w:pPr>
    </w:p>
    <w:p w14:paraId="52A4CF9A"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515CC5A0"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4A6B3B0C"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01CCCD7D" w14:textId="1F3AC09C" w:rsidR="002E2773" w:rsidRPr="007E34DF" w:rsidRDefault="002E2773" w:rsidP="002E2773">
      <w:pPr>
        <w:pStyle w:val="Resimyazs0"/>
        <w:framePr w:w="1133" w:h="758" w:wrap="none" w:vAnchor="page" w:hAnchor="page" w:x="8758" w:y="5526"/>
        <w:spacing w:line="257" w:lineRule="auto"/>
        <w:rPr>
          <w:lang w:val="en-US"/>
        </w:rPr>
      </w:pPr>
      <w:r w:rsidRPr="007E34DF">
        <w:rPr>
          <w:lang w:val="en-US" w:bidi="tr-TR"/>
        </w:rPr>
        <w:t>ACADEMIC UNIT SECRETARY</w:t>
      </w:r>
      <w:r w:rsidRPr="007E34DF">
        <w:rPr>
          <w:lang w:val="en-US" w:bidi="tr-TR"/>
        </w:rPr>
        <w:t xml:space="preserve"> </w:t>
      </w:r>
    </w:p>
    <w:p w14:paraId="3A2CD2CE"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65C2247D"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3EA0EC0A"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1E3A9EFA"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56921EBE"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5619C982"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5EA83D7B"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2887C2BA"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4CE4AF33"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5FF138EA" w14:textId="48850886" w:rsidR="002E2773" w:rsidRPr="007E34DF" w:rsidRDefault="002E2773" w:rsidP="002E2773">
      <w:pPr>
        <w:pStyle w:val="Resimyazs0"/>
        <w:framePr w:w="1195" w:h="1166" w:wrap="none" w:vAnchor="page" w:hAnchor="page" w:x="14887" w:y="8172"/>
        <w:spacing w:line="259" w:lineRule="auto"/>
        <w:rPr>
          <w:lang w:val="en-US"/>
        </w:rPr>
      </w:pPr>
      <w:r w:rsidRPr="007E34DF">
        <w:rPr>
          <w:lang w:val="en-US" w:bidi="tr-TR"/>
        </w:rPr>
        <w:t>Turkish Teaching Application and Research Center</w:t>
      </w:r>
      <w:r w:rsidRPr="007E34DF">
        <w:rPr>
          <w:lang w:val="en-US" w:bidi="tr-TR"/>
        </w:rPr>
        <w:t xml:space="preserve"> </w:t>
      </w:r>
    </w:p>
    <w:p w14:paraId="41771B07"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2F9782DD" w14:textId="381B0EA6" w:rsidR="002E2773" w:rsidRPr="007E34DF" w:rsidRDefault="002E2773" w:rsidP="002E2773">
      <w:pPr>
        <w:pStyle w:val="Resimyazs0"/>
        <w:framePr w:w="859" w:h="514" w:wrap="none" w:vAnchor="page" w:hAnchor="page" w:x="942" w:y="8457"/>
        <w:spacing w:line="262" w:lineRule="auto"/>
        <w:rPr>
          <w:lang w:val="en-US"/>
        </w:rPr>
      </w:pPr>
      <w:r w:rsidRPr="007E34DF">
        <w:rPr>
          <w:lang w:val="en-US" w:bidi="tr-TR"/>
        </w:rPr>
        <w:t>Faculty of Pharmacy</w:t>
      </w:r>
    </w:p>
    <w:p w14:paraId="2157BF2F" w14:textId="6667D31E" w:rsidR="002E2773" w:rsidRPr="007E34DF" w:rsidRDefault="002E2773" w:rsidP="002E2773">
      <w:pPr>
        <w:pStyle w:val="Resimyazs0"/>
        <w:framePr w:w="1181" w:h="970" w:wrap="none" w:vAnchor="page" w:hAnchor="page" w:x="2446" w:y="8222"/>
        <w:spacing w:line="257" w:lineRule="auto"/>
        <w:rPr>
          <w:lang w:val="en-US"/>
        </w:rPr>
      </w:pPr>
      <w:r w:rsidRPr="007E34DF">
        <w:rPr>
          <w:lang w:val="en-US" w:bidi="tr-TR"/>
        </w:rPr>
        <w:t xml:space="preserve">Faculty of Economics, Administrative and Social Sciences </w:t>
      </w:r>
    </w:p>
    <w:p w14:paraId="3269E73E" w14:textId="77777777" w:rsidR="002E2773" w:rsidRPr="007E34DF" w:rsidRDefault="002E2773" w:rsidP="002E2773">
      <w:pPr>
        <w:pStyle w:val="Resimyazs0"/>
        <w:framePr w:w="907" w:h="514" w:wrap="none" w:vAnchor="page" w:hAnchor="page" w:x="4003" w:y="8373"/>
        <w:spacing w:line="240" w:lineRule="auto"/>
        <w:rPr>
          <w:lang w:val="en-US"/>
        </w:rPr>
      </w:pPr>
      <w:r w:rsidRPr="007E34DF">
        <w:rPr>
          <w:lang w:val="en-US" w:bidi="tr-TR"/>
        </w:rPr>
        <w:t>Faculty of Communication</w:t>
      </w:r>
    </w:p>
    <w:p w14:paraId="59C4ADBB" w14:textId="2AE5F34D" w:rsidR="002E2773" w:rsidRPr="007E34DF" w:rsidRDefault="002E2773" w:rsidP="002E2773">
      <w:pPr>
        <w:pStyle w:val="Resimyazs0"/>
        <w:framePr w:w="1176" w:h="686" w:wrap="none" w:vAnchor="page" w:hAnchor="page" w:x="5459" w:y="8256"/>
        <w:spacing w:line="254" w:lineRule="auto"/>
        <w:rPr>
          <w:lang w:val="en-US"/>
        </w:rPr>
      </w:pPr>
      <w:r w:rsidRPr="007E34DF">
        <w:rPr>
          <w:lang w:val="en-US" w:bidi="tr-TR"/>
        </w:rPr>
        <w:t>Faculty of Engineering and Architecture</w:t>
      </w:r>
      <w:r w:rsidRPr="007E34DF">
        <w:rPr>
          <w:lang w:val="en-US" w:bidi="tr-TR"/>
        </w:rPr>
        <w:t xml:space="preserve"> </w:t>
      </w:r>
    </w:p>
    <w:p w14:paraId="5125A550" w14:textId="46779A6F" w:rsidR="002E2773" w:rsidRPr="007E34DF" w:rsidRDefault="002E2773" w:rsidP="002E2773">
      <w:pPr>
        <w:pStyle w:val="Resimyazs0"/>
        <w:framePr w:w="912" w:h="739" w:wrap="none" w:vAnchor="page" w:hAnchor="page" w:x="7151" w:y="8340"/>
        <w:spacing w:line="262" w:lineRule="auto"/>
        <w:rPr>
          <w:lang w:val="en-US"/>
        </w:rPr>
      </w:pPr>
      <w:r w:rsidRPr="007E34DF">
        <w:rPr>
          <w:lang w:val="en-US" w:bidi="tr-TR"/>
        </w:rPr>
        <w:t>Faculty of Health Sciences</w:t>
      </w:r>
      <w:r w:rsidRPr="007E34DF">
        <w:rPr>
          <w:lang w:val="en-US" w:bidi="tr-TR"/>
        </w:rPr>
        <w:t xml:space="preserve"> </w:t>
      </w:r>
    </w:p>
    <w:p w14:paraId="59A32BC2" w14:textId="2F21B2AF" w:rsidR="002E2773" w:rsidRPr="007E34DF" w:rsidRDefault="002E2773" w:rsidP="002E2773">
      <w:pPr>
        <w:pStyle w:val="Resimyazs0"/>
        <w:framePr w:w="907" w:h="725" w:wrap="none" w:vAnchor="page" w:hAnchor="page" w:x="8758" w:y="8373"/>
        <w:spacing w:line="262" w:lineRule="auto"/>
        <w:rPr>
          <w:lang w:val="en-US"/>
        </w:rPr>
      </w:pPr>
      <w:r w:rsidRPr="007E34DF">
        <w:rPr>
          <w:lang w:val="en-US" w:bidi="tr-TR"/>
        </w:rPr>
        <w:t>Faculty of Sports Sciences</w:t>
      </w:r>
      <w:r w:rsidRPr="007E34DF">
        <w:rPr>
          <w:lang w:val="en-US" w:bidi="tr-TR"/>
        </w:rPr>
        <w:t xml:space="preserve"> </w:t>
      </w:r>
    </w:p>
    <w:p w14:paraId="7C851CAD" w14:textId="797263CD" w:rsidR="002E2773" w:rsidRPr="007E34DF" w:rsidRDefault="002E2773" w:rsidP="002E2773">
      <w:pPr>
        <w:pStyle w:val="Resimyazs0"/>
        <w:framePr w:w="1219" w:h="926" w:wrap="none" w:vAnchor="page" w:hAnchor="page" w:x="10265" w:y="8306"/>
        <w:spacing w:line="254" w:lineRule="auto"/>
        <w:rPr>
          <w:lang w:val="en-US"/>
        </w:rPr>
      </w:pPr>
      <w:r w:rsidRPr="007E34DF">
        <w:rPr>
          <w:lang w:val="en-US" w:bidi="tr-TR"/>
        </w:rPr>
        <w:t>Vocational School of Health Services</w:t>
      </w:r>
      <w:r w:rsidRPr="007E34DF">
        <w:rPr>
          <w:lang w:val="en-US" w:bidi="tr-TR"/>
        </w:rPr>
        <w:t xml:space="preserve"> </w:t>
      </w:r>
    </w:p>
    <w:p w14:paraId="1ED2991E" w14:textId="21D21DE0" w:rsidR="002E2773" w:rsidRPr="007E34DF" w:rsidRDefault="002E2773" w:rsidP="002E2773">
      <w:pPr>
        <w:pStyle w:val="Resimyazs0"/>
        <w:framePr w:w="1037" w:h="739" w:wrap="none" w:vAnchor="page" w:hAnchor="page" w:x="11956" w:y="8307"/>
        <w:spacing w:line="262" w:lineRule="auto"/>
        <w:rPr>
          <w:lang w:val="en-US"/>
        </w:rPr>
      </w:pPr>
      <w:r w:rsidRPr="007E34DF">
        <w:rPr>
          <w:lang w:val="en-US" w:bidi="tr-TR"/>
        </w:rPr>
        <w:t>Institute of Graduate Studies</w:t>
      </w:r>
      <w:r w:rsidRPr="007E34DF">
        <w:rPr>
          <w:lang w:val="en-US" w:bidi="tr-TR"/>
        </w:rPr>
        <w:t xml:space="preserve"> </w:t>
      </w:r>
    </w:p>
    <w:p w14:paraId="2992CB94" w14:textId="7E8E1BB6" w:rsidR="002E2773" w:rsidRPr="007E34DF" w:rsidRDefault="002E2773" w:rsidP="002E2773">
      <w:pPr>
        <w:pStyle w:val="Resimyazs0"/>
        <w:framePr w:w="1267" w:h="514" w:wrap="none" w:vAnchor="page" w:hAnchor="page" w:x="13312" w:y="8407"/>
        <w:spacing w:line="240" w:lineRule="auto"/>
        <w:rPr>
          <w:lang w:val="en-US"/>
        </w:rPr>
      </w:pPr>
      <w:r w:rsidRPr="007E34DF">
        <w:rPr>
          <w:lang w:val="en-US" w:bidi="tr-TR"/>
        </w:rPr>
        <w:t>Department of Foreign Languages</w:t>
      </w:r>
    </w:p>
    <w:p w14:paraId="7A99B871"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6CF725FF"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353CFF75"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0DB73411"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063FB276"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32843002"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6F6BBC86"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26A4E5D6"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62EC0781" w14:textId="44101F59" w:rsidR="002E2773" w:rsidRPr="007E34DF" w:rsidRDefault="00B66DA8" w:rsidP="00EB004D">
      <w:pPr>
        <w:tabs>
          <w:tab w:val="center" w:pos="7655"/>
          <w:tab w:val="left" w:pos="9745"/>
        </w:tabs>
        <w:spacing w:after="3" w:line="259" w:lineRule="auto"/>
        <w:ind w:left="0" w:right="0" w:firstLine="0"/>
        <w:jc w:val="left"/>
        <w:rPr>
          <w:b/>
          <w:bCs/>
          <w:iCs/>
          <w:sz w:val="22"/>
          <w:lang w:val="en-US"/>
        </w:rPr>
      </w:pPr>
      <w:r w:rsidRPr="007E34DF">
        <w:rPr>
          <w:b/>
          <w:bCs/>
          <w:iCs/>
          <w:sz w:val="22"/>
          <w:lang w:val="en-US"/>
        </w:rPr>
        <w:tab/>
      </w:r>
    </w:p>
    <w:p w14:paraId="6428A90A" w14:textId="1EE1C36F" w:rsidR="002E2773" w:rsidRPr="007E34DF" w:rsidRDefault="00B66DA8" w:rsidP="00B66DA8">
      <w:pPr>
        <w:tabs>
          <w:tab w:val="center" w:pos="7655"/>
          <w:tab w:val="left" w:pos="10566"/>
        </w:tabs>
        <w:spacing w:after="3" w:line="259" w:lineRule="auto"/>
        <w:ind w:left="-15" w:right="0" w:firstLine="0"/>
        <w:jc w:val="left"/>
        <w:rPr>
          <w:b/>
          <w:bCs/>
          <w:iCs/>
          <w:sz w:val="22"/>
          <w:lang w:val="en-US"/>
        </w:rPr>
      </w:pPr>
      <w:r w:rsidRPr="007E34DF">
        <w:rPr>
          <w:b/>
          <w:bCs/>
          <w:iCs/>
          <w:sz w:val="22"/>
          <w:lang w:val="en-US"/>
        </w:rPr>
        <w:lastRenderedPageBreak/>
        <w:tab/>
      </w:r>
      <w:r w:rsidRPr="007E34DF">
        <w:rPr>
          <w:b/>
          <w:bCs/>
          <w:iCs/>
          <w:sz w:val="22"/>
          <w:lang w:val="en-US"/>
        </w:rPr>
        <w:tab/>
      </w:r>
    </w:p>
    <w:p w14:paraId="55394035" w14:textId="77777777" w:rsidR="002E2773" w:rsidRPr="007E34DF" w:rsidRDefault="002E2773" w:rsidP="00B85AC9">
      <w:pPr>
        <w:tabs>
          <w:tab w:val="center" w:pos="7655"/>
        </w:tabs>
        <w:spacing w:after="3" w:line="259" w:lineRule="auto"/>
        <w:ind w:left="-15" w:right="0" w:firstLine="0"/>
        <w:jc w:val="center"/>
        <w:rPr>
          <w:b/>
          <w:bCs/>
          <w:iCs/>
          <w:sz w:val="22"/>
          <w:lang w:val="en-US"/>
        </w:rPr>
      </w:pPr>
    </w:p>
    <w:p w14:paraId="41581455" w14:textId="06E9DFBE" w:rsidR="00AE4125" w:rsidRPr="007E34DF" w:rsidRDefault="00AC4B30" w:rsidP="00B85AC9">
      <w:pPr>
        <w:tabs>
          <w:tab w:val="center" w:pos="7655"/>
        </w:tabs>
        <w:spacing w:after="3" w:line="259" w:lineRule="auto"/>
        <w:ind w:left="-15" w:right="0" w:firstLine="0"/>
        <w:jc w:val="center"/>
        <w:rPr>
          <w:b/>
          <w:bCs/>
          <w:iCs/>
          <w:sz w:val="22"/>
          <w:lang w:val="en-US"/>
        </w:rPr>
      </w:pPr>
      <w:r w:rsidRPr="007E34DF">
        <w:rPr>
          <w:b/>
          <w:bCs/>
          <w:iCs/>
          <w:sz w:val="22"/>
          <w:lang w:val="en-US"/>
        </w:rPr>
        <w:t>Figure</w:t>
      </w:r>
      <w:r w:rsidR="00AE4125" w:rsidRPr="007E34DF">
        <w:rPr>
          <w:b/>
          <w:bCs/>
          <w:iCs/>
          <w:sz w:val="22"/>
          <w:lang w:val="en-US"/>
        </w:rPr>
        <w:t xml:space="preserve"> 2</w:t>
      </w:r>
      <w:r w:rsidR="002E7A8C" w:rsidRPr="007E34DF">
        <w:rPr>
          <w:b/>
          <w:bCs/>
          <w:iCs/>
          <w:sz w:val="22"/>
          <w:lang w:val="en-US"/>
        </w:rPr>
        <w:t xml:space="preserve">. </w:t>
      </w:r>
      <w:r w:rsidRPr="007E34DF">
        <w:rPr>
          <w:iCs/>
          <w:sz w:val="22"/>
          <w:lang w:val="en-US"/>
        </w:rPr>
        <w:t>Task flow chart 2 (sample chart at course level</w:t>
      </w:r>
      <w:r w:rsidR="002E7A8C" w:rsidRPr="007E34DF">
        <w:rPr>
          <w:iCs/>
          <w:sz w:val="22"/>
          <w:lang w:val="en-US"/>
        </w:rPr>
        <w:t>)</w:t>
      </w:r>
    </w:p>
    <w:p w14:paraId="4C826EAC" w14:textId="68CE3534" w:rsidR="00AE4125" w:rsidRPr="007E34DF" w:rsidRDefault="00AE4125" w:rsidP="000C1166">
      <w:pPr>
        <w:tabs>
          <w:tab w:val="center" w:pos="7655"/>
        </w:tabs>
        <w:spacing w:after="3" w:line="259" w:lineRule="auto"/>
        <w:ind w:right="0"/>
        <w:rPr>
          <w:b/>
          <w:bCs/>
          <w:i/>
          <w:sz w:val="22"/>
          <w:lang w:val="en-US"/>
        </w:rPr>
      </w:pPr>
    </w:p>
    <w:p w14:paraId="0CEAF86D" w14:textId="10BDA791" w:rsidR="00B85AC9" w:rsidRPr="007E34DF" w:rsidRDefault="00B66DA8" w:rsidP="00B85AC9">
      <w:pPr>
        <w:tabs>
          <w:tab w:val="center" w:pos="7655"/>
        </w:tabs>
        <w:spacing w:after="3" w:line="259" w:lineRule="auto"/>
        <w:ind w:left="-15" w:right="0" w:firstLine="0"/>
        <w:jc w:val="center"/>
        <w:rPr>
          <w:b/>
          <w:bCs/>
          <w:i/>
          <w:noProof/>
          <w:sz w:val="22"/>
          <w:lang w:val="en-US"/>
        </w:rPr>
      </w:pPr>
      <w:r w:rsidRPr="007E34DF">
        <w:rPr>
          <w:noProof/>
          <w:lang w:val="en-US"/>
        </w:rPr>
        <w:drawing>
          <wp:anchor distT="0" distB="0" distL="0" distR="0" simplePos="0" relativeHeight="251698176" behindDoc="1" locked="0" layoutInCell="1" allowOverlap="1" wp14:anchorId="0E4CEDD8" wp14:editId="5301067F">
            <wp:simplePos x="0" y="0"/>
            <wp:positionH relativeFrom="page">
              <wp:posOffset>508000</wp:posOffset>
            </wp:positionH>
            <wp:positionV relativeFrom="margin">
              <wp:posOffset>891540</wp:posOffset>
            </wp:positionV>
            <wp:extent cx="9455150" cy="553529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9455150" cy="5535295"/>
                    </a:xfrm>
                    <a:prstGeom prst="rect">
                      <a:avLst/>
                    </a:prstGeom>
                  </pic:spPr>
                </pic:pic>
              </a:graphicData>
            </a:graphic>
          </wp:anchor>
        </w:drawing>
      </w:r>
    </w:p>
    <w:p w14:paraId="23A3A185" w14:textId="77777777" w:rsidR="00B66DA8" w:rsidRPr="007E34DF" w:rsidRDefault="00B66DA8" w:rsidP="00B66DA8">
      <w:pPr>
        <w:pStyle w:val="Resimyazs0"/>
        <w:framePr w:w="1790" w:h="1109" w:wrap="none" w:vAnchor="page" w:hAnchor="page" w:x="7703" w:y="2614"/>
        <w:spacing w:line="257" w:lineRule="auto"/>
        <w:rPr>
          <w:lang w:val="en-US"/>
        </w:rPr>
      </w:pPr>
      <w:r w:rsidRPr="007E34DF">
        <w:rPr>
          <w:lang w:val="en-US" w:bidi="tr-TR"/>
        </w:rPr>
        <w:t>DISTANCE EDUCATION APPLICATION AND RESEARCH CENTER (UZEM)</w:t>
      </w:r>
    </w:p>
    <w:p w14:paraId="3F0BB2FC"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7CFE3B04" w14:textId="034B9274" w:rsidR="00B66DA8" w:rsidRPr="007E34DF" w:rsidRDefault="00B66DA8" w:rsidP="00B85AC9">
      <w:pPr>
        <w:tabs>
          <w:tab w:val="center" w:pos="7655"/>
        </w:tabs>
        <w:spacing w:after="3" w:line="259" w:lineRule="auto"/>
        <w:ind w:left="-15" w:right="0" w:firstLine="0"/>
        <w:jc w:val="center"/>
        <w:rPr>
          <w:b/>
          <w:bCs/>
          <w:i/>
          <w:noProof/>
          <w:sz w:val="22"/>
          <w:lang w:val="en-US"/>
        </w:rPr>
      </w:pPr>
    </w:p>
    <w:p w14:paraId="4B7CA36F"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4140F354" w14:textId="77777777" w:rsidR="00B66DA8" w:rsidRPr="007E34DF" w:rsidRDefault="00B66DA8" w:rsidP="00B66DA8">
      <w:pPr>
        <w:pStyle w:val="Resimyazs0"/>
        <w:framePr w:w="1507" w:h="744" w:wrap="none" w:vAnchor="page" w:hAnchor="page" w:x="10700" w:y="3384"/>
        <w:spacing w:line="257" w:lineRule="auto"/>
        <w:rPr>
          <w:lang w:val="en-US"/>
        </w:rPr>
      </w:pPr>
      <w:r w:rsidRPr="007E34DF">
        <w:rPr>
          <w:lang w:val="en-US" w:bidi="tr-TR"/>
        </w:rPr>
        <w:t xml:space="preserve">INFORMATION TECHNOLOGIES DIRECTORATE </w:t>
      </w:r>
    </w:p>
    <w:p w14:paraId="3BEB3DDA"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76B844F3"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7E63A1A0" w14:textId="77777777" w:rsidR="00B66DA8" w:rsidRPr="007E34DF" w:rsidRDefault="00B66DA8" w:rsidP="00B66DA8">
      <w:pPr>
        <w:pStyle w:val="Resimyazs0"/>
        <w:framePr w:w="1037" w:h="538" w:wrap="none" w:vAnchor="page" w:hAnchor="page" w:x="8071" w:y="3819"/>
        <w:spacing w:line="262" w:lineRule="auto"/>
        <w:rPr>
          <w:lang w:val="en-US"/>
        </w:rPr>
      </w:pPr>
      <w:r w:rsidRPr="007E34DF">
        <w:rPr>
          <w:lang w:val="en-US" w:bidi="tr-TR"/>
        </w:rPr>
        <w:t>ACADEMIC UNITS</w:t>
      </w:r>
    </w:p>
    <w:p w14:paraId="4AC4F3A4" w14:textId="6D763438" w:rsidR="00B66DA8" w:rsidRPr="007E34DF" w:rsidRDefault="00B66DA8" w:rsidP="00B85AC9">
      <w:pPr>
        <w:tabs>
          <w:tab w:val="center" w:pos="7655"/>
        </w:tabs>
        <w:spacing w:after="3" w:line="259" w:lineRule="auto"/>
        <w:ind w:left="-15" w:right="0" w:firstLine="0"/>
        <w:jc w:val="center"/>
        <w:rPr>
          <w:b/>
          <w:bCs/>
          <w:i/>
          <w:noProof/>
          <w:sz w:val="22"/>
          <w:lang w:val="en-US"/>
        </w:rPr>
      </w:pPr>
    </w:p>
    <w:p w14:paraId="6E046904"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6BFF04CD"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04C317CF" w14:textId="700C8A46" w:rsidR="00B66DA8" w:rsidRPr="007E34DF" w:rsidRDefault="00B66DA8" w:rsidP="00B85AC9">
      <w:pPr>
        <w:tabs>
          <w:tab w:val="center" w:pos="7655"/>
        </w:tabs>
        <w:spacing w:after="3" w:line="259" w:lineRule="auto"/>
        <w:ind w:left="-15" w:right="0" w:firstLine="0"/>
        <w:jc w:val="center"/>
        <w:rPr>
          <w:b/>
          <w:bCs/>
          <w:i/>
          <w:noProof/>
          <w:sz w:val="22"/>
          <w:lang w:val="en-US"/>
        </w:rPr>
      </w:pPr>
    </w:p>
    <w:p w14:paraId="63F6D73C"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36D0FB69" w14:textId="77777777" w:rsidR="00B66DA8" w:rsidRPr="007E34DF" w:rsidRDefault="00B66DA8" w:rsidP="00B66DA8">
      <w:pPr>
        <w:pStyle w:val="Resimyazs0"/>
        <w:framePr w:w="1133" w:h="758" w:wrap="none" w:vAnchor="page" w:hAnchor="page" w:x="8021" w:y="5142"/>
        <w:spacing w:line="257" w:lineRule="auto"/>
        <w:rPr>
          <w:lang w:val="en-US"/>
        </w:rPr>
      </w:pPr>
      <w:r w:rsidRPr="007E34DF">
        <w:rPr>
          <w:lang w:val="en-US" w:bidi="tr-TR"/>
        </w:rPr>
        <w:t xml:space="preserve">ACADEMIC UNIT SECRETARY </w:t>
      </w:r>
    </w:p>
    <w:p w14:paraId="5695DA33"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410E69FC"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0BB9A323"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78863B04" w14:textId="4EA7F814" w:rsidR="00B66DA8" w:rsidRPr="007E34DF" w:rsidRDefault="00B66DA8" w:rsidP="00B85AC9">
      <w:pPr>
        <w:tabs>
          <w:tab w:val="center" w:pos="7655"/>
        </w:tabs>
        <w:spacing w:after="3" w:line="259" w:lineRule="auto"/>
        <w:ind w:left="-15" w:right="0" w:firstLine="0"/>
        <w:jc w:val="center"/>
        <w:rPr>
          <w:b/>
          <w:bCs/>
          <w:i/>
          <w:noProof/>
          <w:sz w:val="22"/>
          <w:lang w:val="en-US"/>
        </w:rPr>
      </w:pPr>
    </w:p>
    <w:p w14:paraId="23F6C9A9" w14:textId="77777777" w:rsidR="00B66DA8" w:rsidRPr="007E34DF" w:rsidRDefault="00B66DA8" w:rsidP="00B66DA8">
      <w:pPr>
        <w:pStyle w:val="Resimyazs0"/>
        <w:framePr w:w="1240" w:h="514" w:wrap="none" w:vAnchor="page" w:hAnchor="page" w:x="8038" w:y="6230"/>
        <w:spacing w:line="240" w:lineRule="auto"/>
        <w:rPr>
          <w:sz w:val="16"/>
          <w:szCs w:val="16"/>
          <w:lang w:val="en-US"/>
        </w:rPr>
      </w:pPr>
      <w:r w:rsidRPr="007E34DF">
        <w:rPr>
          <w:sz w:val="16"/>
          <w:szCs w:val="16"/>
          <w:lang w:val="en-US" w:bidi="tr-TR"/>
        </w:rPr>
        <w:t>FACULTY OF COMMUNICATION</w:t>
      </w:r>
    </w:p>
    <w:p w14:paraId="305BCDD6"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54877389"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1804422A"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00455C70"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66A34D22"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370520E6"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7BE73690" w14:textId="317182AF" w:rsidR="00B66DA8" w:rsidRPr="007E34DF" w:rsidRDefault="00B66DA8" w:rsidP="00B66DA8">
      <w:pPr>
        <w:pStyle w:val="Resimyazs0"/>
        <w:framePr w:w="1229" w:h="917" w:wrap="none" w:vAnchor="page" w:hAnchor="page" w:x="7955" w:y="8104"/>
        <w:rPr>
          <w:lang w:val="en-US"/>
        </w:rPr>
      </w:pPr>
      <w:r w:rsidRPr="007E34DF">
        <w:rPr>
          <w:lang w:val="en-US" w:bidi="tr-TR"/>
        </w:rPr>
        <w:t xml:space="preserve"> </w:t>
      </w:r>
      <w:r w:rsidR="00991641" w:rsidRPr="007E34DF">
        <w:rPr>
          <w:lang w:val="en-US" w:bidi="tr-TR"/>
        </w:rPr>
        <w:t>Department of Radio, Television and Cinema</w:t>
      </w:r>
    </w:p>
    <w:p w14:paraId="6EC80447" w14:textId="6AAF137D" w:rsidR="00B66DA8" w:rsidRPr="007E34DF" w:rsidRDefault="00991641" w:rsidP="00B66DA8">
      <w:pPr>
        <w:pStyle w:val="Resimyazs0"/>
        <w:framePr w:w="1306" w:h="730" w:wrap="none" w:vAnchor="page" w:hAnchor="page" w:x="12375" w:y="8156"/>
        <w:spacing w:line="240" w:lineRule="auto"/>
        <w:rPr>
          <w:lang w:val="en-US"/>
        </w:rPr>
      </w:pPr>
      <w:r w:rsidRPr="007E34DF">
        <w:rPr>
          <w:lang w:val="en-US" w:bidi="tr-TR"/>
        </w:rPr>
        <w:t>Department of Public Relations and Advertising</w:t>
      </w:r>
      <w:r w:rsidRPr="007E34DF">
        <w:rPr>
          <w:lang w:val="en-US" w:bidi="tr-TR"/>
        </w:rPr>
        <w:t xml:space="preserve"> </w:t>
      </w:r>
    </w:p>
    <w:p w14:paraId="5DA4F99A" w14:textId="02E566FE" w:rsidR="00B66DA8" w:rsidRPr="007E34DF" w:rsidRDefault="00B66DA8" w:rsidP="00B85AC9">
      <w:pPr>
        <w:tabs>
          <w:tab w:val="center" w:pos="7655"/>
        </w:tabs>
        <w:spacing w:after="3" w:line="259" w:lineRule="auto"/>
        <w:ind w:left="-15" w:right="0" w:firstLine="0"/>
        <w:jc w:val="center"/>
        <w:rPr>
          <w:b/>
          <w:bCs/>
          <w:i/>
          <w:noProof/>
          <w:sz w:val="22"/>
          <w:lang w:val="en-US"/>
        </w:rPr>
      </w:pPr>
    </w:p>
    <w:p w14:paraId="362D38F6" w14:textId="732CEB80" w:rsidR="00B66DA8" w:rsidRPr="007E34DF" w:rsidRDefault="00B66DA8" w:rsidP="00B66DA8">
      <w:pPr>
        <w:pStyle w:val="Resimyazs0"/>
        <w:framePr w:w="1282" w:h="710" w:wrap="none" w:vAnchor="page" w:hAnchor="page" w:x="2898" w:y="8172"/>
        <w:spacing w:line="240" w:lineRule="auto"/>
        <w:rPr>
          <w:lang w:val="en-US"/>
        </w:rPr>
      </w:pPr>
      <w:r w:rsidRPr="007E34DF">
        <w:rPr>
          <w:lang w:val="en-US" w:bidi="tr-TR"/>
        </w:rPr>
        <w:t>Department of New Media and Communication</w:t>
      </w:r>
      <w:r w:rsidRPr="007E34DF">
        <w:rPr>
          <w:lang w:val="en-US" w:bidi="tr-TR"/>
        </w:rPr>
        <w:t xml:space="preserve"> </w:t>
      </w:r>
    </w:p>
    <w:p w14:paraId="68E1A6BD"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610E49E5"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3355AD14"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6AA21784"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5CF6B4B9"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3A7879AB" w14:textId="21AB024A" w:rsidR="00B66DA8" w:rsidRPr="007E34DF" w:rsidRDefault="00B66DA8" w:rsidP="00B66DA8">
      <w:pPr>
        <w:pStyle w:val="Resimyazs0"/>
        <w:framePr w:w="1056" w:h="667" w:wrap="none" w:vAnchor="page" w:hAnchor="page" w:x="3819" w:y="9629"/>
        <w:rPr>
          <w:sz w:val="16"/>
          <w:szCs w:val="16"/>
          <w:lang w:val="en-US"/>
        </w:rPr>
      </w:pPr>
      <w:r w:rsidRPr="007E34DF">
        <w:rPr>
          <w:sz w:val="16"/>
          <w:szCs w:val="16"/>
          <w:lang w:val="en-US" w:bidi="tr-TR"/>
        </w:rPr>
        <w:t>NEMC102 COMMUNICATION THEORIES</w:t>
      </w:r>
    </w:p>
    <w:p w14:paraId="51A19E1C" w14:textId="0818F1EA" w:rsidR="00B66DA8" w:rsidRPr="007E34DF" w:rsidRDefault="00B66DA8" w:rsidP="00B66DA8">
      <w:pPr>
        <w:pStyle w:val="Resimyazs0"/>
        <w:framePr w:w="845" w:h="672" w:wrap="none" w:vAnchor="page" w:hAnchor="page" w:x="7151" w:y="9663"/>
        <w:rPr>
          <w:sz w:val="16"/>
          <w:szCs w:val="16"/>
          <w:lang w:val="en-US"/>
        </w:rPr>
      </w:pPr>
      <w:r w:rsidRPr="007E34DF">
        <w:rPr>
          <w:sz w:val="16"/>
          <w:szCs w:val="16"/>
          <w:lang w:val="en-US" w:bidi="tr-TR"/>
        </w:rPr>
        <w:t>RT113 COMMUNICATION ETHICS</w:t>
      </w:r>
      <w:r w:rsidRPr="007E34DF">
        <w:rPr>
          <w:sz w:val="16"/>
          <w:szCs w:val="16"/>
          <w:lang w:val="en-US" w:bidi="tr-TR"/>
        </w:rPr>
        <w:t xml:space="preserve"> </w:t>
      </w:r>
    </w:p>
    <w:p w14:paraId="3280E2CA" w14:textId="77777777" w:rsidR="00B66DA8" w:rsidRPr="007E34DF" w:rsidRDefault="00B66DA8" w:rsidP="00B66DA8">
      <w:pPr>
        <w:pStyle w:val="Resimyazs0"/>
        <w:framePr w:w="1258" w:h="648" w:wrap="none" w:vAnchor="page" w:hAnchor="page" w:x="8725" w:y="9713"/>
        <w:spacing w:line="240" w:lineRule="auto"/>
        <w:rPr>
          <w:sz w:val="16"/>
          <w:szCs w:val="16"/>
          <w:lang w:val="en-US" w:bidi="tr-TR"/>
        </w:rPr>
      </w:pPr>
      <w:r w:rsidRPr="007E34DF">
        <w:rPr>
          <w:sz w:val="16"/>
          <w:szCs w:val="16"/>
          <w:lang w:val="en-US" w:bidi="tr-TR"/>
        </w:rPr>
        <w:t xml:space="preserve">RTC115 </w:t>
      </w:r>
    </w:p>
    <w:p w14:paraId="7460A1DD" w14:textId="0273E0BA" w:rsidR="00B66DA8" w:rsidRPr="007E34DF" w:rsidRDefault="00B66DA8" w:rsidP="00B66DA8">
      <w:pPr>
        <w:pStyle w:val="Resimyazs0"/>
        <w:framePr w:w="1258" w:h="648" w:wrap="none" w:vAnchor="page" w:hAnchor="page" w:x="8725" w:y="9713"/>
        <w:spacing w:line="240" w:lineRule="auto"/>
        <w:rPr>
          <w:sz w:val="16"/>
          <w:szCs w:val="16"/>
          <w:lang w:val="en-US"/>
        </w:rPr>
      </w:pPr>
      <w:r w:rsidRPr="007E34DF">
        <w:rPr>
          <w:sz w:val="16"/>
          <w:szCs w:val="16"/>
          <w:lang w:val="en-US" w:bidi="tr-TR"/>
        </w:rPr>
        <w:t>BASIC PHOTOGRAPHY</w:t>
      </w:r>
    </w:p>
    <w:p w14:paraId="64856442" w14:textId="77777777" w:rsidR="00B66DA8" w:rsidRPr="007E34DF" w:rsidRDefault="00B66DA8" w:rsidP="00B66DA8">
      <w:pPr>
        <w:pStyle w:val="Resimyazs0"/>
        <w:framePr w:w="1334" w:h="662" w:wrap="none" w:vAnchor="page" w:hAnchor="page" w:x="11421" w:y="9629"/>
        <w:spacing w:line="240" w:lineRule="auto"/>
        <w:rPr>
          <w:sz w:val="16"/>
          <w:szCs w:val="16"/>
          <w:lang w:val="en-US" w:bidi="tr-TR"/>
        </w:rPr>
      </w:pPr>
      <w:r w:rsidRPr="007E34DF">
        <w:rPr>
          <w:sz w:val="16"/>
          <w:szCs w:val="16"/>
          <w:lang w:val="en-US" w:bidi="tr-TR"/>
        </w:rPr>
        <w:t xml:space="preserve">PRA103 </w:t>
      </w:r>
    </w:p>
    <w:p w14:paraId="5A3F603A" w14:textId="77777777" w:rsidR="00B66DA8" w:rsidRPr="007E34DF" w:rsidRDefault="00B66DA8" w:rsidP="00B66DA8">
      <w:pPr>
        <w:pStyle w:val="Resimyazs0"/>
        <w:framePr w:w="1334" w:h="662" w:wrap="none" w:vAnchor="page" w:hAnchor="page" w:x="11421" w:y="9629"/>
        <w:spacing w:line="240" w:lineRule="auto"/>
        <w:rPr>
          <w:sz w:val="16"/>
          <w:szCs w:val="16"/>
          <w:lang w:val="en-US" w:bidi="tr-TR"/>
        </w:rPr>
      </w:pPr>
      <w:r w:rsidRPr="007E34DF">
        <w:rPr>
          <w:sz w:val="16"/>
          <w:szCs w:val="16"/>
          <w:lang w:val="en-US" w:bidi="tr-TR"/>
        </w:rPr>
        <w:t xml:space="preserve">MEDIA </w:t>
      </w:r>
    </w:p>
    <w:p w14:paraId="1BFDB23D" w14:textId="6C642DD6" w:rsidR="00B66DA8" w:rsidRPr="007E34DF" w:rsidRDefault="00B66DA8" w:rsidP="00B66DA8">
      <w:pPr>
        <w:pStyle w:val="Resimyazs0"/>
        <w:framePr w:w="1334" w:h="662" w:wrap="none" w:vAnchor="page" w:hAnchor="page" w:x="11421" w:y="9629"/>
        <w:spacing w:line="240" w:lineRule="auto"/>
        <w:rPr>
          <w:sz w:val="16"/>
          <w:szCs w:val="16"/>
          <w:lang w:val="en-US"/>
        </w:rPr>
      </w:pPr>
      <w:r w:rsidRPr="007E34DF">
        <w:rPr>
          <w:sz w:val="16"/>
          <w:szCs w:val="16"/>
          <w:lang w:val="en-US" w:bidi="tr-TR"/>
        </w:rPr>
        <w:t>LITERACY</w:t>
      </w:r>
    </w:p>
    <w:p w14:paraId="5592DE5B" w14:textId="43A43D7F" w:rsidR="00B66DA8" w:rsidRPr="007E34DF" w:rsidRDefault="00B66DA8" w:rsidP="00B66DA8">
      <w:pPr>
        <w:pStyle w:val="Resimyazs0"/>
        <w:framePr w:w="1176" w:h="446" w:wrap="none" w:vAnchor="page" w:hAnchor="page" w:x="13212" w:y="9696"/>
        <w:spacing w:line="240" w:lineRule="auto"/>
        <w:rPr>
          <w:sz w:val="16"/>
          <w:szCs w:val="16"/>
          <w:lang w:val="en-US"/>
        </w:rPr>
      </w:pPr>
      <w:r w:rsidRPr="007E34DF">
        <w:rPr>
          <w:sz w:val="16"/>
          <w:szCs w:val="16"/>
          <w:lang w:val="en-US" w:bidi="tr-TR"/>
        </w:rPr>
        <w:t xml:space="preserve">PRA105 </w:t>
      </w:r>
      <w:r w:rsidR="00991641" w:rsidRPr="007E34DF">
        <w:rPr>
          <w:sz w:val="16"/>
          <w:szCs w:val="16"/>
          <w:lang w:val="en-US" w:bidi="tr-TR"/>
        </w:rPr>
        <w:t>ADVERTISING</w:t>
      </w:r>
    </w:p>
    <w:p w14:paraId="33AA1F75" w14:textId="77777777" w:rsidR="00666061" w:rsidRPr="007E34DF" w:rsidRDefault="00666061" w:rsidP="00666061">
      <w:pPr>
        <w:pStyle w:val="Resimyazs0"/>
        <w:framePr w:w="1224" w:h="658" w:wrap="none" w:vAnchor="page" w:hAnchor="page" w:x="2010" w:y="9579"/>
        <w:spacing w:line="240" w:lineRule="auto"/>
        <w:rPr>
          <w:sz w:val="16"/>
          <w:szCs w:val="16"/>
          <w:lang w:val="en-US" w:bidi="tr-TR"/>
        </w:rPr>
      </w:pPr>
      <w:r w:rsidRPr="007E34DF">
        <w:rPr>
          <w:sz w:val="16"/>
          <w:szCs w:val="16"/>
          <w:lang w:val="en-US" w:bidi="tr-TR"/>
        </w:rPr>
        <w:t xml:space="preserve">NEMC252 </w:t>
      </w:r>
    </w:p>
    <w:p w14:paraId="20858AF8" w14:textId="77777777" w:rsidR="00666061" w:rsidRPr="007E34DF" w:rsidRDefault="00666061" w:rsidP="00666061">
      <w:pPr>
        <w:pStyle w:val="Resimyazs0"/>
        <w:framePr w:w="1224" w:h="658" w:wrap="none" w:vAnchor="page" w:hAnchor="page" w:x="2010" w:y="9579"/>
        <w:spacing w:line="240" w:lineRule="auto"/>
        <w:rPr>
          <w:sz w:val="16"/>
          <w:szCs w:val="16"/>
          <w:lang w:val="en-US"/>
        </w:rPr>
      </w:pPr>
      <w:r w:rsidRPr="007E34DF">
        <w:rPr>
          <w:sz w:val="16"/>
          <w:szCs w:val="16"/>
          <w:lang w:val="en-US" w:bidi="tr-TR"/>
        </w:rPr>
        <w:t>NEW MEDIA AND DEMOCRACY</w:t>
      </w:r>
    </w:p>
    <w:p w14:paraId="6FCFE401" w14:textId="2A964D27" w:rsidR="00B66DA8" w:rsidRPr="007E34DF" w:rsidRDefault="00B66DA8" w:rsidP="00B85AC9">
      <w:pPr>
        <w:tabs>
          <w:tab w:val="center" w:pos="7655"/>
        </w:tabs>
        <w:spacing w:after="3" w:line="259" w:lineRule="auto"/>
        <w:ind w:left="-15" w:right="0" w:firstLine="0"/>
        <w:jc w:val="center"/>
        <w:rPr>
          <w:b/>
          <w:bCs/>
          <w:i/>
          <w:noProof/>
          <w:sz w:val="22"/>
          <w:lang w:val="en-US"/>
        </w:rPr>
      </w:pPr>
    </w:p>
    <w:p w14:paraId="43CAE20B" w14:textId="77777777" w:rsidR="00B66DA8" w:rsidRPr="007E34DF" w:rsidRDefault="00B66DA8" w:rsidP="00B85AC9">
      <w:pPr>
        <w:tabs>
          <w:tab w:val="center" w:pos="7655"/>
        </w:tabs>
        <w:spacing w:after="3" w:line="259" w:lineRule="auto"/>
        <w:ind w:left="-15" w:right="0" w:firstLine="0"/>
        <w:jc w:val="center"/>
        <w:rPr>
          <w:b/>
          <w:bCs/>
          <w:i/>
          <w:noProof/>
          <w:sz w:val="22"/>
          <w:lang w:val="en-US"/>
        </w:rPr>
      </w:pPr>
    </w:p>
    <w:p w14:paraId="38760CA5" w14:textId="3417D11A" w:rsidR="00B66DA8" w:rsidRPr="007E34DF" w:rsidRDefault="00B66DA8" w:rsidP="00B85AC9">
      <w:pPr>
        <w:tabs>
          <w:tab w:val="center" w:pos="7655"/>
        </w:tabs>
        <w:spacing w:after="3" w:line="259" w:lineRule="auto"/>
        <w:ind w:left="-15" w:right="0" w:firstLine="0"/>
        <w:jc w:val="center"/>
        <w:rPr>
          <w:b/>
          <w:bCs/>
          <w:lang w:val="en-US"/>
        </w:rPr>
      </w:pPr>
    </w:p>
    <w:p w14:paraId="540A3896" w14:textId="77777777" w:rsidR="00B85AC9" w:rsidRPr="007E34DF" w:rsidRDefault="00B85AC9" w:rsidP="00B85AC9">
      <w:pPr>
        <w:spacing w:after="0" w:line="259" w:lineRule="auto"/>
        <w:ind w:left="0" w:right="0" w:firstLine="0"/>
        <w:jc w:val="center"/>
        <w:rPr>
          <w:lang w:val="en-US"/>
        </w:rPr>
      </w:pPr>
    </w:p>
    <w:p w14:paraId="4022D0BA" w14:textId="77777777" w:rsidR="00E745B1" w:rsidRPr="007E34DF" w:rsidRDefault="00E745B1" w:rsidP="00B85AC9">
      <w:pPr>
        <w:spacing w:after="0" w:line="259" w:lineRule="auto"/>
        <w:ind w:left="0" w:right="0" w:firstLine="0"/>
        <w:jc w:val="center"/>
        <w:rPr>
          <w:lang w:val="en-US"/>
        </w:rPr>
      </w:pPr>
    </w:p>
    <w:p w14:paraId="5E1CB3B0" w14:textId="77CDE165" w:rsidR="00FB57B1" w:rsidRPr="007E34DF" w:rsidRDefault="0064289B" w:rsidP="00AF2345">
      <w:pPr>
        <w:spacing w:after="0" w:line="259" w:lineRule="auto"/>
        <w:ind w:left="0" w:right="0" w:firstLine="0"/>
        <w:jc w:val="left"/>
        <w:rPr>
          <w:b/>
          <w:bCs/>
          <w:lang w:val="en-US"/>
        </w:rPr>
      </w:pPr>
      <w:r w:rsidRPr="007E34DF">
        <w:rPr>
          <w:b/>
          <w:bCs/>
          <w:lang w:val="en-US"/>
        </w:rPr>
        <w:lastRenderedPageBreak/>
        <w:t>Steps regarding the process of preparing instructors' measurement and evaluation materials in digital environment</w:t>
      </w:r>
      <w:r w:rsidR="00AF2345" w:rsidRPr="007E34DF">
        <w:rPr>
          <w:b/>
          <w:bCs/>
          <w:lang w:val="en-US"/>
        </w:rPr>
        <w:t>:</w:t>
      </w:r>
    </w:p>
    <w:p w14:paraId="21FD6C9A" w14:textId="77777777" w:rsidR="00AF2345" w:rsidRPr="007E34DF" w:rsidRDefault="00AF2345" w:rsidP="00B85AC9">
      <w:pPr>
        <w:spacing w:after="0" w:line="259" w:lineRule="auto"/>
        <w:ind w:left="0" w:right="0" w:firstLine="0"/>
        <w:jc w:val="center"/>
        <w:rPr>
          <w:lang w:val="en-US"/>
        </w:rPr>
      </w:pPr>
    </w:p>
    <w:p w14:paraId="7C4527FD" w14:textId="0E567E12" w:rsidR="00BD2148" w:rsidRPr="007E34DF" w:rsidRDefault="00040DE9" w:rsidP="00761973">
      <w:pPr>
        <w:numPr>
          <w:ilvl w:val="0"/>
          <w:numId w:val="7"/>
        </w:numPr>
        <w:spacing w:after="13" w:line="270" w:lineRule="auto"/>
        <w:ind w:right="0" w:hanging="278"/>
        <w:rPr>
          <w:lang w:val="en-US"/>
        </w:rPr>
      </w:pPr>
      <w:r w:rsidRPr="007E34DF">
        <w:rPr>
          <w:sz w:val="22"/>
          <w:lang w:val="en-US"/>
        </w:rPr>
        <w:t>The folders that the responsible instructor will upload to the cloud storage area should be prepared for each course and named in the format "ACADEMIC UNIT NAME ABBREVIATION-DEPARTMENT/PROGRAM NAME-SEMESTER-COURSE CODE-COURSE NAME".</w:t>
      </w:r>
      <w:r w:rsidR="00DD5A0C" w:rsidRPr="007E34DF">
        <w:rPr>
          <w:sz w:val="22"/>
          <w:lang w:val="en-US"/>
        </w:rPr>
        <w:t xml:space="preserve"> </w:t>
      </w:r>
      <w:r w:rsidR="00DD5A0C" w:rsidRPr="007E34DF">
        <w:rPr>
          <w:i/>
          <w:sz w:val="22"/>
          <w:lang w:val="en-US"/>
        </w:rPr>
        <w:t>(</w:t>
      </w:r>
      <w:r w:rsidRPr="007E34DF">
        <w:rPr>
          <w:i/>
          <w:sz w:val="22"/>
          <w:lang w:val="en-US"/>
        </w:rPr>
        <w:t>See Figure 4</w:t>
      </w:r>
      <w:r w:rsidR="00DD5A0C" w:rsidRPr="007E34DF">
        <w:rPr>
          <w:i/>
          <w:sz w:val="22"/>
          <w:lang w:val="en-US"/>
        </w:rPr>
        <w:t>)</w:t>
      </w:r>
    </w:p>
    <w:p w14:paraId="1D03D7F5" w14:textId="6EF4241F" w:rsidR="00761973" w:rsidRPr="007E34DF" w:rsidRDefault="00040DE9" w:rsidP="00761973">
      <w:pPr>
        <w:spacing w:after="185" w:line="270" w:lineRule="auto"/>
        <w:ind w:left="10" w:right="0"/>
        <w:rPr>
          <w:sz w:val="22"/>
          <w:lang w:val="en-US"/>
        </w:rPr>
      </w:pPr>
      <w:r w:rsidRPr="007E34DF">
        <w:rPr>
          <w:sz w:val="22"/>
          <w:lang w:val="en-US"/>
        </w:rPr>
        <w:t>Abbreviations</w:t>
      </w:r>
      <w:r w:rsidR="00DD5A0C" w:rsidRPr="007E34DF">
        <w:rPr>
          <w:sz w:val="22"/>
          <w:lang w:val="en-US"/>
        </w:rPr>
        <w:t xml:space="preserve">; </w:t>
      </w:r>
    </w:p>
    <w:p w14:paraId="59C379C1" w14:textId="664491E7" w:rsidR="00761973" w:rsidRPr="007E34DF" w:rsidRDefault="00040DE9" w:rsidP="00761973">
      <w:pPr>
        <w:spacing w:after="185" w:line="270" w:lineRule="auto"/>
        <w:ind w:left="10" w:right="0"/>
        <w:rPr>
          <w:sz w:val="22"/>
          <w:lang w:val="en-US"/>
        </w:rPr>
      </w:pPr>
      <w:r w:rsidRPr="007E34DF">
        <w:rPr>
          <w:sz w:val="22"/>
          <w:lang w:val="en-US"/>
        </w:rPr>
        <w:t>For Faculties, Colleges, Institutes and Centers, it should be made using the first letters of the unit names, using capital letters and not containing any Turkish characters</w:t>
      </w:r>
      <w:r w:rsidR="00761973" w:rsidRPr="007E34DF">
        <w:rPr>
          <w:sz w:val="22"/>
          <w:lang w:val="en-US"/>
        </w:rPr>
        <w:t>.</w:t>
      </w:r>
    </w:p>
    <w:p w14:paraId="534D74B4" w14:textId="3551DD83" w:rsidR="008974AC" w:rsidRPr="007E34DF" w:rsidRDefault="00040DE9" w:rsidP="008974AC">
      <w:pPr>
        <w:spacing w:after="185" w:line="270" w:lineRule="auto"/>
        <w:ind w:left="10" w:right="0"/>
        <w:rPr>
          <w:sz w:val="22"/>
          <w:lang w:val="en-US"/>
        </w:rPr>
      </w:pPr>
      <w:r w:rsidRPr="007E34DF">
        <w:rPr>
          <w:sz w:val="22"/>
          <w:lang w:val="en-US"/>
        </w:rPr>
        <w:t>In units with the same initials, the abbreviation should be formed with the first two letters of the first word and the first letters of the other words</w:t>
      </w:r>
      <w:r w:rsidR="008974AC" w:rsidRPr="007E34DF">
        <w:rPr>
          <w:sz w:val="22"/>
          <w:lang w:val="en-US"/>
        </w:rPr>
        <w:t>.</w:t>
      </w:r>
    </w:p>
    <w:p w14:paraId="7A14D5D5" w14:textId="5DD387E4" w:rsidR="00761973" w:rsidRPr="007E34DF" w:rsidRDefault="00040DE9" w:rsidP="007F247F">
      <w:pPr>
        <w:pStyle w:val="ListeParagraf"/>
        <w:numPr>
          <w:ilvl w:val="0"/>
          <w:numId w:val="11"/>
        </w:numPr>
        <w:spacing w:after="25" w:line="270" w:lineRule="auto"/>
        <w:ind w:right="0"/>
        <w:rPr>
          <w:lang w:val="en-US"/>
        </w:rPr>
      </w:pPr>
      <w:r w:rsidRPr="007E34DF">
        <w:rPr>
          <w:sz w:val="22"/>
          <w:lang w:val="en-US"/>
        </w:rPr>
        <w:t xml:space="preserve">Faculty of Pharmacy </w:t>
      </w:r>
      <w:r w:rsidR="007F247F" w:rsidRPr="007E34DF">
        <w:rPr>
          <w:lang w:val="en-US"/>
        </w:rPr>
        <w:sym w:font="Wingdings" w:char="F0E8"/>
      </w:r>
      <w:r w:rsidR="00761973" w:rsidRPr="007E34DF">
        <w:rPr>
          <w:sz w:val="22"/>
          <w:lang w:val="en-US"/>
        </w:rPr>
        <w:t xml:space="preserve"> EF </w:t>
      </w:r>
    </w:p>
    <w:p w14:paraId="428B607E" w14:textId="0493394F" w:rsidR="00BD2148" w:rsidRPr="007E34DF" w:rsidRDefault="00040DE9" w:rsidP="007F247F">
      <w:pPr>
        <w:pStyle w:val="ListeParagraf"/>
        <w:numPr>
          <w:ilvl w:val="0"/>
          <w:numId w:val="11"/>
        </w:numPr>
        <w:spacing w:after="25" w:line="270" w:lineRule="auto"/>
        <w:ind w:right="0"/>
        <w:rPr>
          <w:lang w:val="en-US"/>
        </w:rPr>
      </w:pPr>
      <w:r w:rsidRPr="007E34DF">
        <w:rPr>
          <w:sz w:val="22"/>
          <w:lang w:val="en-US"/>
        </w:rPr>
        <w:t xml:space="preserve">Faculty of Economics, Administrative and Social Sciences </w:t>
      </w:r>
      <w:r w:rsidR="007F247F" w:rsidRPr="007E34DF">
        <w:rPr>
          <w:lang w:val="en-US"/>
        </w:rPr>
        <w:sym w:font="Wingdings" w:char="F0E8"/>
      </w:r>
      <w:r w:rsidR="00DD5A0C" w:rsidRPr="007E34DF">
        <w:rPr>
          <w:sz w:val="22"/>
          <w:lang w:val="en-US"/>
        </w:rPr>
        <w:t xml:space="preserve"> IISBF </w:t>
      </w:r>
    </w:p>
    <w:p w14:paraId="78019371" w14:textId="2AD903C5" w:rsidR="00BD2148" w:rsidRPr="007E34DF" w:rsidRDefault="00040DE9" w:rsidP="007F247F">
      <w:pPr>
        <w:pStyle w:val="ListeParagraf"/>
        <w:numPr>
          <w:ilvl w:val="0"/>
          <w:numId w:val="11"/>
        </w:numPr>
        <w:spacing w:after="26" w:line="270" w:lineRule="auto"/>
        <w:ind w:right="0"/>
        <w:rPr>
          <w:lang w:val="en-US"/>
        </w:rPr>
      </w:pPr>
      <w:r w:rsidRPr="007E34DF">
        <w:rPr>
          <w:sz w:val="22"/>
          <w:lang w:val="en-US"/>
        </w:rPr>
        <w:t xml:space="preserve">Faculty of Communication </w:t>
      </w:r>
      <w:r w:rsidR="007F247F" w:rsidRPr="007E34DF">
        <w:rPr>
          <w:lang w:val="en-US"/>
        </w:rPr>
        <w:sym w:font="Wingdings" w:char="F0E8"/>
      </w:r>
      <w:r w:rsidR="00DD5A0C" w:rsidRPr="007E34DF">
        <w:rPr>
          <w:sz w:val="22"/>
          <w:lang w:val="en-US"/>
        </w:rPr>
        <w:t xml:space="preserve"> IF </w:t>
      </w:r>
    </w:p>
    <w:p w14:paraId="6F8255CD" w14:textId="3AEBAFDB" w:rsidR="00BD2148" w:rsidRPr="007E34DF" w:rsidRDefault="00040DE9" w:rsidP="007F247F">
      <w:pPr>
        <w:pStyle w:val="ListeParagraf"/>
        <w:numPr>
          <w:ilvl w:val="0"/>
          <w:numId w:val="11"/>
        </w:numPr>
        <w:spacing w:after="25" w:line="270" w:lineRule="auto"/>
        <w:ind w:right="0"/>
        <w:rPr>
          <w:lang w:val="en-US"/>
        </w:rPr>
      </w:pPr>
      <w:r w:rsidRPr="007E34DF">
        <w:rPr>
          <w:sz w:val="22"/>
          <w:lang w:val="en-US"/>
        </w:rPr>
        <w:t xml:space="preserve">Faculty of Engineering and Architecture </w:t>
      </w:r>
      <w:r w:rsidR="007F247F" w:rsidRPr="007E34DF">
        <w:rPr>
          <w:lang w:val="en-US"/>
        </w:rPr>
        <w:sym w:font="Wingdings" w:char="F0E8"/>
      </w:r>
      <w:r w:rsidR="00DD5A0C" w:rsidRPr="007E34DF">
        <w:rPr>
          <w:sz w:val="22"/>
          <w:lang w:val="en-US"/>
        </w:rPr>
        <w:t xml:space="preserve"> MMF </w:t>
      </w:r>
    </w:p>
    <w:p w14:paraId="76228E22" w14:textId="405F0445" w:rsidR="00BD2148" w:rsidRPr="007E34DF" w:rsidRDefault="00040DE9" w:rsidP="007F247F">
      <w:pPr>
        <w:pStyle w:val="ListeParagraf"/>
        <w:numPr>
          <w:ilvl w:val="0"/>
          <w:numId w:val="11"/>
        </w:numPr>
        <w:spacing w:after="23" w:line="270" w:lineRule="auto"/>
        <w:ind w:right="0"/>
        <w:rPr>
          <w:lang w:val="en-US"/>
        </w:rPr>
      </w:pPr>
      <w:r w:rsidRPr="007E34DF">
        <w:rPr>
          <w:sz w:val="22"/>
          <w:lang w:val="en-US"/>
        </w:rPr>
        <w:t xml:space="preserve">Faculty of Health Sciences </w:t>
      </w:r>
      <w:r w:rsidR="007F247F" w:rsidRPr="007E34DF">
        <w:rPr>
          <w:lang w:val="en-US"/>
        </w:rPr>
        <w:sym w:font="Wingdings" w:char="F0E8"/>
      </w:r>
      <w:r w:rsidR="00DD5A0C" w:rsidRPr="007E34DF">
        <w:rPr>
          <w:sz w:val="22"/>
          <w:lang w:val="en-US"/>
        </w:rPr>
        <w:t xml:space="preserve"> SBF </w:t>
      </w:r>
    </w:p>
    <w:p w14:paraId="26B3A783" w14:textId="05D24B0A" w:rsidR="00BD2148" w:rsidRPr="007E34DF" w:rsidRDefault="00040DE9" w:rsidP="007F247F">
      <w:pPr>
        <w:pStyle w:val="ListeParagraf"/>
        <w:numPr>
          <w:ilvl w:val="0"/>
          <w:numId w:val="11"/>
        </w:numPr>
        <w:spacing w:after="22" w:line="270" w:lineRule="auto"/>
        <w:ind w:right="0"/>
        <w:rPr>
          <w:lang w:val="en-US"/>
        </w:rPr>
      </w:pPr>
      <w:r w:rsidRPr="007E34DF">
        <w:rPr>
          <w:sz w:val="22"/>
          <w:lang w:val="en-US"/>
        </w:rPr>
        <w:t xml:space="preserve">Faculty of Sports Sciences </w:t>
      </w:r>
      <w:r w:rsidR="007F247F" w:rsidRPr="007E34DF">
        <w:rPr>
          <w:lang w:val="en-US"/>
        </w:rPr>
        <w:sym w:font="Wingdings" w:char="F0E8"/>
      </w:r>
      <w:r w:rsidR="00DD5A0C" w:rsidRPr="007E34DF">
        <w:rPr>
          <w:sz w:val="22"/>
          <w:lang w:val="en-US"/>
        </w:rPr>
        <w:t xml:space="preserve"> SPBF </w:t>
      </w:r>
    </w:p>
    <w:p w14:paraId="552E1B7D" w14:textId="4A021306" w:rsidR="00BD2148" w:rsidRPr="007E34DF" w:rsidRDefault="00040DE9" w:rsidP="007F247F">
      <w:pPr>
        <w:pStyle w:val="ListeParagraf"/>
        <w:numPr>
          <w:ilvl w:val="0"/>
          <w:numId w:val="11"/>
        </w:numPr>
        <w:spacing w:after="26" w:line="270" w:lineRule="auto"/>
        <w:ind w:right="0"/>
        <w:rPr>
          <w:lang w:val="en-US"/>
        </w:rPr>
      </w:pPr>
      <w:r w:rsidRPr="007E34DF">
        <w:rPr>
          <w:sz w:val="22"/>
          <w:lang w:val="en-US"/>
        </w:rPr>
        <w:t xml:space="preserve">Vocational School of Health Services </w:t>
      </w:r>
      <w:r w:rsidR="007F247F" w:rsidRPr="007E34DF">
        <w:rPr>
          <w:lang w:val="en-US"/>
        </w:rPr>
        <w:sym w:font="Wingdings" w:char="F0E8"/>
      </w:r>
      <w:r w:rsidR="00DD5A0C" w:rsidRPr="007E34DF">
        <w:rPr>
          <w:sz w:val="22"/>
          <w:lang w:val="en-US"/>
        </w:rPr>
        <w:t xml:space="preserve"> SHMYO </w:t>
      </w:r>
    </w:p>
    <w:p w14:paraId="64E16E83" w14:textId="2B4DD1CE" w:rsidR="00BD2148" w:rsidRPr="007E34DF" w:rsidRDefault="00040DE9" w:rsidP="007F247F">
      <w:pPr>
        <w:pStyle w:val="ListeParagraf"/>
        <w:numPr>
          <w:ilvl w:val="0"/>
          <w:numId w:val="11"/>
        </w:numPr>
        <w:spacing w:after="24" w:line="270" w:lineRule="auto"/>
        <w:ind w:right="0"/>
        <w:rPr>
          <w:lang w:val="en-US"/>
        </w:rPr>
      </w:pPr>
      <w:r w:rsidRPr="007E34DF">
        <w:rPr>
          <w:sz w:val="22"/>
          <w:lang w:val="en-US"/>
        </w:rPr>
        <w:t xml:space="preserve">Institute of Postgraduate Education </w:t>
      </w:r>
      <w:r w:rsidR="007F247F" w:rsidRPr="007E34DF">
        <w:rPr>
          <w:lang w:val="en-US"/>
        </w:rPr>
        <w:sym w:font="Wingdings" w:char="F0E8"/>
      </w:r>
      <w:r w:rsidR="00DD5A0C" w:rsidRPr="007E34DF">
        <w:rPr>
          <w:sz w:val="22"/>
          <w:lang w:val="en-US"/>
        </w:rPr>
        <w:t xml:space="preserve"> LEE </w:t>
      </w:r>
    </w:p>
    <w:p w14:paraId="37598B34" w14:textId="405791A0" w:rsidR="00BD2148" w:rsidRPr="007E34DF" w:rsidRDefault="00040DE9" w:rsidP="007F247F">
      <w:pPr>
        <w:pStyle w:val="ListeParagraf"/>
        <w:numPr>
          <w:ilvl w:val="0"/>
          <w:numId w:val="11"/>
        </w:numPr>
        <w:spacing w:after="26" w:line="270" w:lineRule="auto"/>
        <w:ind w:right="0"/>
        <w:rPr>
          <w:lang w:val="en-US"/>
        </w:rPr>
      </w:pPr>
      <w:r w:rsidRPr="007E34DF">
        <w:rPr>
          <w:sz w:val="22"/>
          <w:lang w:val="en-US"/>
        </w:rPr>
        <w:t xml:space="preserve">Department of Foreign Languages </w:t>
      </w:r>
      <w:r w:rsidR="007F247F" w:rsidRPr="007E34DF">
        <w:rPr>
          <w:lang w:val="en-US"/>
        </w:rPr>
        <w:sym w:font="Wingdings" w:char="F0E8"/>
      </w:r>
      <w:r w:rsidR="00DD5A0C" w:rsidRPr="007E34DF">
        <w:rPr>
          <w:sz w:val="22"/>
          <w:lang w:val="en-US"/>
        </w:rPr>
        <w:t xml:space="preserve"> YDB </w:t>
      </w:r>
    </w:p>
    <w:p w14:paraId="013E2E26" w14:textId="11879442" w:rsidR="00BD2148" w:rsidRPr="007E34DF" w:rsidRDefault="00040DE9" w:rsidP="007F247F">
      <w:pPr>
        <w:pStyle w:val="ListeParagraf"/>
        <w:numPr>
          <w:ilvl w:val="0"/>
          <w:numId w:val="11"/>
        </w:numPr>
        <w:spacing w:after="185" w:line="270" w:lineRule="auto"/>
        <w:ind w:right="0"/>
        <w:rPr>
          <w:lang w:val="en-US"/>
        </w:rPr>
      </w:pPr>
      <w:r w:rsidRPr="007E34DF">
        <w:rPr>
          <w:sz w:val="22"/>
          <w:lang w:val="en-US"/>
        </w:rPr>
        <w:t xml:space="preserve">Turkish Language Teaching Application and Research Center </w:t>
      </w:r>
      <w:r w:rsidR="007F247F" w:rsidRPr="007E34DF">
        <w:rPr>
          <w:lang w:val="en-US"/>
        </w:rPr>
        <w:sym w:font="Wingdings" w:char="F0E8"/>
      </w:r>
      <w:r w:rsidR="00DD5A0C" w:rsidRPr="007E34DF">
        <w:rPr>
          <w:sz w:val="22"/>
          <w:lang w:val="en-US"/>
        </w:rPr>
        <w:t xml:space="preserve"> TOMER </w:t>
      </w:r>
    </w:p>
    <w:p w14:paraId="497D1CA1" w14:textId="7CE87187" w:rsidR="00BD2148" w:rsidRPr="007E34DF" w:rsidRDefault="00040DE9">
      <w:pPr>
        <w:numPr>
          <w:ilvl w:val="0"/>
          <w:numId w:val="7"/>
        </w:numPr>
        <w:spacing w:after="185" w:line="270" w:lineRule="auto"/>
        <w:ind w:right="0" w:hanging="278"/>
        <w:rPr>
          <w:lang w:val="en-US"/>
        </w:rPr>
      </w:pPr>
      <w:r w:rsidRPr="007E34DF">
        <w:rPr>
          <w:sz w:val="22"/>
          <w:lang w:val="en-US"/>
        </w:rPr>
        <w:t xml:space="preserve">In the course folder </w:t>
      </w:r>
      <w:r w:rsidR="00DD5A0C" w:rsidRPr="007E34DF">
        <w:rPr>
          <w:i/>
          <w:sz w:val="22"/>
          <w:lang w:val="en-US"/>
        </w:rPr>
        <w:t>(</w:t>
      </w:r>
      <w:r w:rsidRPr="007E34DF">
        <w:rPr>
          <w:i/>
          <w:sz w:val="22"/>
          <w:lang w:val="en-US"/>
        </w:rPr>
        <w:t>See Figure</w:t>
      </w:r>
      <w:r w:rsidR="00DD5A0C" w:rsidRPr="007E34DF">
        <w:rPr>
          <w:i/>
          <w:sz w:val="22"/>
          <w:lang w:val="en-US"/>
        </w:rPr>
        <w:t xml:space="preserve"> </w:t>
      </w:r>
      <w:r w:rsidR="005A2821" w:rsidRPr="007E34DF">
        <w:rPr>
          <w:i/>
          <w:sz w:val="22"/>
          <w:lang w:val="en-US"/>
        </w:rPr>
        <w:t>5</w:t>
      </w:r>
      <w:r w:rsidR="00DD5A0C" w:rsidRPr="007E34DF">
        <w:rPr>
          <w:i/>
          <w:sz w:val="22"/>
          <w:lang w:val="en-US"/>
        </w:rPr>
        <w:t>)</w:t>
      </w:r>
      <w:r w:rsidR="00DD5A0C" w:rsidRPr="007E34DF">
        <w:rPr>
          <w:sz w:val="22"/>
          <w:lang w:val="en-US"/>
        </w:rPr>
        <w:t xml:space="preserve">; </w:t>
      </w:r>
    </w:p>
    <w:p w14:paraId="5FC02880" w14:textId="0F073C83" w:rsidR="00BD2148" w:rsidRPr="007E34DF" w:rsidRDefault="00040DE9" w:rsidP="00AF2345">
      <w:pPr>
        <w:pStyle w:val="ListeParagraf"/>
        <w:numPr>
          <w:ilvl w:val="0"/>
          <w:numId w:val="12"/>
        </w:numPr>
        <w:spacing w:after="14" w:line="270" w:lineRule="auto"/>
        <w:ind w:right="2797"/>
        <w:rPr>
          <w:lang w:val="en-US"/>
        </w:rPr>
      </w:pPr>
      <w:r w:rsidRPr="007E34DF">
        <w:rPr>
          <w:sz w:val="22"/>
          <w:lang w:val="en-US"/>
        </w:rPr>
        <w:t>There must be a "GRADE-EVALUATION-LIST" to be taken at the end of the semester through OIS and it must be named as specified</w:t>
      </w:r>
      <w:r w:rsidR="00DD5A0C" w:rsidRPr="007E34DF">
        <w:rPr>
          <w:sz w:val="22"/>
          <w:lang w:val="en-US"/>
        </w:rPr>
        <w:t xml:space="preserve">, </w:t>
      </w:r>
    </w:p>
    <w:p w14:paraId="31DD3D27" w14:textId="01D3452A" w:rsidR="00AF2345" w:rsidRPr="007E34DF" w:rsidRDefault="00040DE9" w:rsidP="00AF2345">
      <w:pPr>
        <w:pStyle w:val="ListeParagraf"/>
        <w:numPr>
          <w:ilvl w:val="0"/>
          <w:numId w:val="12"/>
        </w:numPr>
        <w:spacing w:after="0" w:line="270" w:lineRule="auto"/>
        <w:ind w:right="2797"/>
        <w:rPr>
          <w:lang w:val="en-US"/>
        </w:rPr>
      </w:pPr>
      <w:r w:rsidRPr="007E34DF">
        <w:rPr>
          <w:sz w:val="22"/>
          <w:lang w:val="en-US"/>
        </w:rPr>
        <w:t>The syllabus (Report) to be received via OIS must be found and named in the format "SYLLABUS"</w:t>
      </w:r>
      <w:r w:rsidR="00DD5A0C" w:rsidRPr="007E34DF">
        <w:rPr>
          <w:sz w:val="22"/>
          <w:lang w:val="en-US"/>
        </w:rPr>
        <w:t>,</w:t>
      </w:r>
    </w:p>
    <w:p w14:paraId="69DE9DE6" w14:textId="1398CC82" w:rsidR="00BD2148" w:rsidRPr="007E34DF" w:rsidRDefault="00040DE9" w:rsidP="00AF2345">
      <w:pPr>
        <w:pStyle w:val="ListeParagraf"/>
        <w:numPr>
          <w:ilvl w:val="0"/>
          <w:numId w:val="12"/>
        </w:numPr>
        <w:spacing w:after="185" w:line="270" w:lineRule="auto"/>
        <w:ind w:right="2797"/>
        <w:rPr>
          <w:lang w:val="en-US"/>
        </w:rPr>
      </w:pPr>
      <w:r w:rsidRPr="007E34DF">
        <w:rPr>
          <w:sz w:val="22"/>
          <w:lang w:val="en-US"/>
        </w:rPr>
        <w:t>There must be an “ABSENCE-REPORT” to be obtained from OIS and it must be named as specified</w:t>
      </w:r>
      <w:r w:rsidR="00DD5A0C" w:rsidRPr="007E34DF">
        <w:rPr>
          <w:sz w:val="22"/>
          <w:lang w:val="en-US"/>
        </w:rPr>
        <w:t xml:space="preserve">. </w:t>
      </w:r>
    </w:p>
    <w:p w14:paraId="1C5C73DF" w14:textId="37502B54" w:rsidR="00BD2148" w:rsidRPr="007E34DF" w:rsidRDefault="00DD5A0C" w:rsidP="00AF2345">
      <w:pPr>
        <w:spacing w:after="185" w:line="270" w:lineRule="auto"/>
        <w:ind w:left="0" w:right="0" w:firstLine="0"/>
        <w:rPr>
          <w:lang w:val="en-US"/>
        </w:rPr>
      </w:pPr>
      <w:r w:rsidRPr="007E34DF">
        <w:rPr>
          <w:sz w:val="22"/>
          <w:lang w:val="en-US"/>
        </w:rPr>
        <w:t>*</w:t>
      </w:r>
      <w:r w:rsidR="00040DE9" w:rsidRPr="007E34DF">
        <w:rPr>
          <w:lang w:val="en-US"/>
        </w:rPr>
        <w:t xml:space="preserve"> </w:t>
      </w:r>
      <w:r w:rsidR="00040DE9" w:rsidRPr="007E34DF">
        <w:rPr>
          <w:sz w:val="22"/>
          <w:lang w:val="en-US"/>
        </w:rPr>
        <w:t>In addition, the Grade Evaluation List, Syllabus, Absence Report and Exam Minutes must be signed and submitted to the relevant unit secretariat in the exam envelope</w:t>
      </w:r>
      <w:r w:rsidRPr="007E34DF">
        <w:rPr>
          <w:sz w:val="22"/>
          <w:lang w:val="en-US"/>
        </w:rPr>
        <w:t xml:space="preserve">. </w:t>
      </w:r>
    </w:p>
    <w:p w14:paraId="21D5FA65" w14:textId="3EFD221D" w:rsidR="00BD2148" w:rsidRPr="007E34DF" w:rsidRDefault="00040DE9">
      <w:pPr>
        <w:spacing w:after="208" w:line="270" w:lineRule="auto"/>
        <w:ind w:left="10" w:right="0"/>
        <w:rPr>
          <w:lang w:val="en-US"/>
        </w:rPr>
      </w:pPr>
      <w:r w:rsidRPr="007E34DF">
        <w:rPr>
          <w:sz w:val="22"/>
          <w:lang w:val="en-US"/>
        </w:rPr>
        <w:t>In addition to these, for all activities and exams that are graded regarding the measurement and evaluation of the course</w:t>
      </w:r>
      <w:r w:rsidR="00DD5A0C" w:rsidRPr="007E34DF">
        <w:rPr>
          <w:sz w:val="22"/>
          <w:lang w:val="en-US"/>
        </w:rPr>
        <w:t xml:space="preserve">; </w:t>
      </w:r>
    </w:p>
    <w:p w14:paraId="6D41BD8D" w14:textId="45A92503" w:rsidR="00462D5D" w:rsidRPr="007E34DF" w:rsidRDefault="00040DE9">
      <w:pPr>
        <w:numPr>
          <w:ilvl w:val="1"/>
          <w:numId w:val="9"/>
        </w:numPr>
        <w:spacing w:after="10" w:line="270" w:lineRule="auto"/>
        <w:ind w:right="0" w:hanging="360"/>
        <w:rPr>
          <w:lang w:val="en-US"/>
        </w:rPr>
      </w:pPr>
      <w:r w:rsidRPr="007E34DF">
        <w:rPr>
          <w:sz w:val="22"/>
          <w:lang w:val="en-US"/>
        </w:rPr>
        <w:t>For mid-term exams, folders should be created for these exams with the name "MID-TERM" (if there is more than one mid-term exam, "MID-TERM-1", "MID-TERM-2" ...)</w:t>
      </w:r>
      <w:r w:rsidR="00DD5A0C" w:rsidRPr="007E34DF">
        <w:rPr>
          <w:sz w:val="22"/>
          <w:lang w:val="en-US"/>
        </w:rPr>
        <w:t xml:space="preserve">,  </w:t>
      </w:r>
    </w:p>
    <w:p w14:paraId="28F3BA00" w14:textId="3DE7691B" w:rsidR="00BD2148" w:rsidRPr="007E34DF" w:rsidRDefault="00040DE9">
      <w:pPr>
        <w:numPr>
          <w:ilvl w:val="1"/>
          <w:numId w:val="9"/>
        </w:numPr>
        <w:spacing w:after="10" w:line="270" w:lineRule="auto"/>
        <w:ind w:right="0" w:hanging="360"/>
        <w:rPr>
          <w:lang w:val="en-US"/>
        </w:rPr>
      </w:pPr>
      <w:r w:rsidRPr="007E34DF">
        <w:rPr>
          <w:sz w:val="22"/>
          <w:lang w:val="en-US"/>
        </w:rPr>
        <w:t>A folder named “FINAL” should be created for the final exam</w:t>
      </w:r>
      <w:r w:rsidR="00DD5A0C" w:rsidRPr="007E34DF">
        <w:rPr>
          <w:sz w:val="22"/>
          <w:lang w:val="en-US"/>
        </w:rPr>
        <w:t xml:space="preserve">, </w:t>
      </w:r>
    </w:p>
    <w:p w14:paraId="29336C84" w14:textId="5556CE9B" w:rsidR="00BD2148" w:rsidRPr="007E34DF" w:rsidRDefault="00040DE9">
      <w:pPr>
        <w:numPr>
          <w:ilvl w:val="1"/>
          <w:numId w:val="9"/>
        </w:numPr>
        <w:spacing w:after="12" w:line="270" w:lineRule="auto"/>
        <w:ind w:right="0" w:hanging="360"/>
        <w:rPr>
          <w:lang w:val="en-US"/>
        </w:rPr>
      </w:pPr>
      <w:r w:rsidRPr="007E34DF">
        <w:rPr>
          <w:sz w:val="22"/>
          <w:lang w:val="en-US"/>
        </w:rPr>
        <w:t>For make-up exams, folders should be created with the names “MIDTERM-MAKEUP” or “FINAL-MAKEUP”, depending on the exam to which they belong</w:t>
      </w:r>
      <w:r w:rsidR="00DD5A0C" w:rsidRPr="007E34DF">
        <w:rPr>
          <w:sz w:val="22"/>
          <w:lang w:val="en-US"/>
        </w:rPr>
        <w:t xml:space="preserve">, </w:t>
      </w:r>
    </w:p>
    <w:p w14:paraId="34D6C79D" w14:textId="19F85612" w:rsidR="00BD2148" w:rsidRPr="007E34DF" w:rsidRDefault="00040DE9">
      <w:pPr>
        <w:numPr>
          <w:ilvl w:val="1"/>
          <w:numId w:val="9"/>
        </w:numPr>
        <w:spacing w:after="8" w:line="270" w:lineRule="auto"/>
        <w:ind w:right="0" w:hanging="360"/>
        <w:rPr>
          <w:lang w:val="en-US"/>
        </w:rPr>
      </w:pPr>
      <w:r w:rsidRPr="007E34DF">
        <w:rPr>
          <w:sz w:val="22"/>
          <w:lang w:val="en-US"/>
        </w:rPr>
        <w:t>For assignments, folders named “ASSIGNMENT” (if there is more than one assignment, “ASSIGNMENT-1”, “ASSIGNMENT-2”, etc.) should be created</w:t>
      </w:r>
      <w:r w:rsidR="00DD5A0C" w:rsidRPr="007E34DF">
        <w:rPr>
          <w:sz w:val="22"/>
          <w:lang w:val="en-US"/>
        </w:rPr>
        <w:t xml:space="preserve">, </w:t>
      </w:r>
    </w:p>
    <w:p w14:paraId="2EB4ACB3" w14:textId="57624B4D" w:rsidR="00BD2148" w:rsidRPr="007E34DF" w:rsidRDefault="00624970">
      <w:pPr>
        <w:numPr>
          <w:ilvl w:val="1"/>
          <w:numId w:val="9"/>
        </w:numPr>
        <w:spacing w:after="16" w:line="270" w:lineRule="auto"/>
        <w:ind w:right="0" w:hanging="360"/>
        <w:rPr>
          <w:lang w:val="en-US"/>
        </w:rPr>
      </w:pPr>
      <w:r w:rsidRPr="007E34DF">
        <w:rPr>
          <w:sz w:val="22"/>
          <w:lang w:val="en-US"/>
        </w:rPr>
        <w:lastRenderedPageBreak/>
        <w:t>For quizzes, folders should be created with the name "QUIZ" (or "QUIZ-1", "QUIZ-2", etc. if there is more than one)</w:t>
      </w:r>
      <w:r w:rsidR="00DD5A0C" w:rsidRPr="007E34DF">
        <w:rPr>
          <w:sz w:val="22"/>
          <w:lang w:val="en-US"/>
        </w:rPr>
        <w:t xml:space="preserve">, </w:t>
      </w:r>
    </w:p>
    <w:p w14:paraId="6452209F" w14:textId="7648D6A3" w:rsidR="00BD2148" w:rsidRPr="007E34DF" w:rsidRDefault="00624970">
      <w:pPr>
        <w:numPr>
          <w:ilvl w:val="1"/>
          <w:numId w:val="9"/>
        </w:numPr>
        <w:spacing w:after="102" w:line="364" w:lineRule="auto"/>
        <w:ind w:right="0" w:hanging="360"/>
        <w:rPr>
          <w:lang w:val="en-US"/>
        </w:rPr>
      </w:pPr>
      <w:r w:rsidRPr="007E34DF">
        <w:rPr>
          <w:sz w:val="22"/>
          <w:lang w:val="en-US"/>
        </w:rPr>
        <w:t xml:space="preserve">Folders should also be created for the digital materials of all other basic measurement and evaluation activities/exams (additional exams, three-course exams, special talent exams, etc.) that are graded and not mentioned above, and they should be named in accordance with the specified format requirements. Within each exam folder created, according to the relevant exam, </w:t>
      </w:r>
      <w:r w:rsidR="00DD5A0C" w:rsidRPr="007E34DF">
        <w:rPr>
          <w:i/>
          <w:sz w:val="22"/>
          <w:lang w:val="en-US"/>
        </w:rPr>
        <w:t>(</w:t>
      </w:r>
      <w:r w:rsidRPr="007E34DF">
        <w:rPr>
          <w:i/>
          <w:sz w:val="22"/>
          <w:lang w:val="en-US"/>
        </w:rPr>
        <w:t>See</w:t>
      </w:r>
      <w:r w:rsidR="00DD5A0C" w:rsidRPr="007E34DF">
        <w:rPr>
          <w:i/>
          <w:sz w:val="22"/>
          <w:lang w:val="en-US"/>
        </w:rPr>
        <w:t xml:space="preserve"> </w:t>
      </w:r>
      <w:r w:rsidRPr="007E34DF">
        <w:rPr>
          <w:i/>
          <w:sz w:val="22"/>
          <w:lang w:val="en-US"/>
        </w:rPr>
        <w:t>Figure</w:t>
      </w:r>
      <w:r w:rsidR="00DD5A0C" w:rsidRPr="007E34DF">
        <w:rPr>
          <w:i/>
          <w:sz w:val="22"/>
          <w:lang w:val="en-US"/>
        </w:rPr>
        <w:t xml:space="preserve"> </w:t>
      </w:r>
      <w:r w:rsidR="005A2821" w:rsidRPr="007E34DF">
        <w:rPr>
          <w:i/>
          <w:sz w:val="22"/>
          <w:lang w:val="en-US"/>
        </w:rPr>
        <w:t>6</w:t>
      </w:r>
      <w:r w:rsidR="00DD5A0C" w:rsidRPr="007E34DF">
        <w:rPr>
          <w:i/>
          <w:sz w:val="22"/>
          <w:lang w:val="en-US"/>
        </w:rPr>
        <w:t>)</w:t>
      </w:r>
      <w:r w:rsidR="00DD5A0C" w:rsidRPr="007E34DF">
        <w:rPr>
          <w:sz w:val="22"/>
          <w:lang w:val="en-US"/>
        </w:rPr>
        <w:t>;</w:t>
      </w:r>
    </w:p>
    <w:p w14:paraId="3DBA6C8C" w14:textId="48A46754" w:rsidR="00BD2148" w:rsidRPr="007E34DF" w:rsidRDefault="007A5FFC">
      <w:pPr>
        <w:numPr>
          <w:ilvl w:val="1"/>
          <w:numId w:val="9"/>
        </w:numPr>
        <w:spacing w:after="3" w:line="270" w:lineRule="auto"/>
        <w:ind w:right="0" w:hanging="360"/>
        <w:rPr>
          <w:lang w:val="en-US"/>
        </w:rPr>
      </w:pPr>
      <w:r w:rsidRPr="007E34DF">
        <w:rPr>
          <w:sz w:val="22"/>
          <w:lang w:val="en-US"/>
        </w:rPr>
        <w:t>A sample of the exam questions should be named as “MIDTERM-EXAM-QUESTIONS”, “FINAL-EXAM-QUESTIONS”, “QUIZ-QUESTIONS” in accordance with the exam name</w:t>
      </w:r>
      <w:r w:rsidR="00DD5A0C" w:rsidRPr="007E34DF">
        <w:rPr>
          <w:sz w:val="22"/>
          <w:lang w:val="en-US"/>
        </w:rPr>
        <w:t xml:space="preserve">,  </w:t>
      </w:r>
    </w:p>
    <w:p w14:paraId="33E30935" w14:textId="5B7D75A3" w:rsidR="00BD2148" w:rsidRPr="007E34DF" w:rsidRDefault="007A5FFC">
      <w:pPr>
        <w:numPr>
          <w:ilvl w:val="1"/>
          <w:numId w:val="9"/>
        </w:numPr>
        <w:spacing w:after="3" w:line="270" w:lineRule="auto"/>
        <w:ind w:right="0" w:hanging="360"/>
        <w:rPr>
          <w:lang w:val="en-US"/>
        </w:rPr>
      </w:pPr>
      <w:r w:rsidRPr="007E34DF">
        <w:rPr>
          <w:sz w:val="22"/>
          <w:lang w:val="en-US"/>
        </w:rPr>
        <w:t>The answer keys for the exams should be named as “MIDTERM-ANSWER-KEY”, “FINAL-ANSWER-KEY”, “QUIZ-ANSWER-KEY” in accordance with the name of the exam</w:t>
      </w:r>
      <w:r w:rsidR="00DD5A0C" w:rsidRPr="007E34DF">
        <w:rPr>
          <w:sz w:val="22"/>
          <w:lang w:val="en-US"/>
        </w:rPr>
        <w:t>,</w:t>
      </w:r>
    </w:p>
    <w:p w14:paraId="27E501A2" w14:textId="527E1D5C" w:rsidR="00BD2148" w:rsidRPr="007E34DF" w:rsidRDefault="007A5FFC">
      <w:pPr>
        <w:numPr>
          <w:ilvl w:val="1"/>
          <w:numId w:val="9"/>
        </w:numPr>
        <w:spacing w:after="185" w:line="270" w:lineRule="auto"/>
        <w:ind w:right="0" w:hanging="360"/>
        <w:rPr>
          <w:lang w:val="en-US"/>
        </w:rPr>
      </w:pPr>
      <w:r w:rsidRPr="007E34DF">
        <w:rPr>
          <w:sz w:val="22"/>
          <w:lang w:val="en-US"/>
        </w:rPr>
        <w:t>The excel (</w:t>
      </w:r>
      <w:proofErr w:type="spellStart"/>
      <w:r w:rsidRPr="007E34DF">
        <w:rPr>
          <w:sz w:val="22"/>
          <w:lang w:val="en-US"/>
        </w:rPr>
        <w:t>xls</w:t>
      </w:r>
      <w:proofErr w:type="spellEnd"/>
      <w:r w:rsidRPr="007E34DF">
        <w:rPr>
          <w:sz w:val="22"/>
          <w:lang w:val="en-US"/>
        </w:rPr>
        <w:t>, xlsx) format file taken from the Blackboard Platform and containing all students' answers should be named as "COURSE CODE-COURSE NAME-EXAM NAME-STUDENT-ANSWERS" and should be attached as an excel file. The files uploaded by students within the scope of the exam should be named as “STUDENT NAME-SURNAME-1” with the question number next to it, and if more than one file is uploaded by the same student for a question, they should be named as “STUDENT NAME-SURNAME-1A”, “STUDENT NAME-SURNAME-1B” with a letter added after the question number.</w:t>
      </w:r>
      <w:r w:rsidR="00DD5A0C" w:rsidRPr="007E34DF">
        <w:rPr>
          <w:sz w:val="22"/>
          <w:lang w:val="en-US"/>
        </w:rPr>
        <w:t xml:space="preserve"> </w:t>
      </w:r>
    </w:p>
    <w:p w14:paraId="177C735A" w14:textId="246AC0FD" w:rsidR="00BD2148" w:rsidRPr="007E34DF" w:rsidRDefault="007A5FFC">
      <w:pPr>
        <w:spacing w:after="185" w:line="270" w:lineRule="auto"/>
        <w:ind w:left="10" w:right="0"/>
        <w:rPr>
          <w:lang w:val="en-US"/>
        </w:rPr>
      </w:pPr>
      <w:r w:rsidRPr="007E34DF">
        <w:rPr>
          <w:sz w:val="22"/>
          <w:lang w:val="en-US"/>
        </w:rPr>
        <w:t>Following these procedures, the folder(s) belonging to the course(s) taught by the responsible instructor must be converted to "zip" (compressed folder) format</w:t>
      </w:r>
      <w:r w:rsidR="00DD5A0C" w:rsidRPr="007E34DF">
        <w:rPr>
          <w:sz w:val="22"/>
          <w:lang w:val="en-US"/>
        </w:rPr>
        <w:t>.</w:t>
      </w:r>
    </w:p>
    <w:p w14:paraId="1C6212D2" w14:textId="7C3C99B0" w:rsidR="00BD2148" w:rsidRPr="007E34DF" w:rsidRDefault="007A5FFC">
      <w:pPr>
        <w:spacing w:after="143" w:line="270" w:lineRule="auto"/>
        <w:ind w:left="10" w:right="0"/>
        <w:rPr>
          <w:lang w:val="en-US"/>
        </w:rPr>
      </w:pPr>
      <w:r w:rsidRPr="007E34DF">
        <w:rPr>
          <w:sz w:val="22"/>
          <w:lang w:val="en-US"/>
        </w:rPr>
        <w:t>The instructor must log in to the cloud storage area where the folder shared with him/her is located with his/her username and password, and upload the “zip” file(s) he/she has prepared for each course he/she teaches as separate file(s) to the folder named with his/her name in the cloud storage area</w:t>
      </w:r>
      <w:r w:rsidR="00DD5A0C" w:rsidRPr="007E34DF">
        <w:rPr>
          <w:sz w:val="22"/>
          <w:lang w:val="en-US"/>
        </w:rPr>
        <w:t xml:space="preserve">. </w:t>
      </w:r>
    </w:p>
    <w:p w14:paraId="7978D4EF" w14:textId="00E7F518" w:rsidR="00BD2148" w:rsidRPr="007E34DF" w:rsidRDefault="00DD5A0C">
      <w:pPr>
        <w:spacing w:after="185" w:line="270" w:lineRule="auto"/>
        <w:ind w:left="10" w:right="0"/>
        <w:rPr>
          <w:lang w:val="en-US"/>
        </w:rPr>
      </w:pPr>
      <w:r w:rsidRPr="007E34DF">
        <w:rPr>
          <w:sz w:val="22"/>
          <w:lang w:val="en-US"/>
        </w:rPr>
        <w:t xml:space="preserve">** </w:t>
      </w:r>
      <w:r w:rsidR="007A5FFC" w:rsidRPr="007E34DF">
        <w:rPr>
          <w:sz w:val="22"/>
          <w:lang w:val="en-US"/>
        </w:rPr>
        <w:t>In the case that the students' answers cannot be displayed completely in the excel (</w:t>
      </w:r>
      <w:proofErr w:type="spellStart"/>
      <w:r w:rsidR="007A5FFC" w:rsidRPr="007E34DF">
        <w:rPr>
          <w:sz w:val="22"/>
          <w:lang w:val="en-US"/>
        </w:rPr>
        <w:t>xls</w:t>
      </w:r>
      <w:proofErr w:type="spellEnd"/>
      <w:r w:rsidR="007A5FFC" w:rsidRPr="007E34DF">
        <w:rPr>
          <w:sz w:val="22"/>
          <w:lang w:val="en-US"/>
        </w:rPr>
        <w:t xml:space="preserve">, xlsx) format file taken from the Blackboard platform and containing all the students' answers (e.g. mathematical formulas etc.), the files related to the students' answers can be saved as documents (doc, docx, pdf), visuals (jpeg, </w:t>
      </w:r>
      <w:proofErr w:type="spellStart"/>
      <w:r w:rsidR="007A5FFC" w:rsidRPr="007E34DF">
        <w:rPr>
          <w:sz w:val="22"/>
          <w:lang w:val="en-US"/>
        </w:rPr>
        <w:t>png</w:t>
      </w:r>
      <w:proofErr w:type="spellEnd"/>
      <w:r w:rsidR="007A5FFC" w:rsidRPr="007E34DF">
        <w:rPr>
          <w:sz w:val="22"/>
          <w:lang w:val="en-US"/>
        </w:rPr>
        <w:t xml:space="preserve">) or in formats specific to the program used in the measurement and evaluation. A sample of the exam questions and answer keys can also be saved in doc, docx, </w:t>
      </w:r>
      <w:proofErr w:type="spellStart"/>
      <w:r w:rsidR="007A5FFC" w:rsidRPr="007E34DF">
        <w:rPr>
          <w:sz w:val="22"/>
          <w:lang w:val="en-US"/>
        </w:rPr>
        <w:t>xls</w:t>
      </w:r>
      <w:proofErr w:type="spellEnd"/>
      <w:r w:rsidR="007A5FFC" w:rsidRPr="007E34DF">
        <w:rPr>
          <w:sz w:val="22"/>
          <w:lang w:val="en-US"/>
        </w:rPr>
        <w:t xml:space="preserve">, xlsx, pdf, jpeg or </w:t>
      </w:r>
      <w:proofErr w:type="spellStart"/>
      <w:r w:rsidR="007A5FFC" w:rsidRPr="007E34DF">
        <w:rPr>
          <w:sz w:val="22"/>
          <w:lang w:val="en-US"/>
        </w:rPr>
        <w:t>png</w:t>
      </w:r>
      <w:proofErr w:type="spellEnd"/>
      <w:r w:rsidR="007A5FFC" w:rsidRPr="007E34DF">
        <w:rPr>
          <w:sz w:val="22"/>
          <w:lang w:val="en-US"/>
        </w:rPr>
        <w:t xml:space="preserve"> formats</w:t>
      </w:r>
      <w:r w:rsidRPr="007E34DF">
        <w:rPr>
          <w:sz w:val="22"/>
          <w:lang w:val="en-US"/>
        </w:rPr>
        <w:t xml:space="preserve">. </w:t>
      </w:r>
    </w:p>
    <w:p w14:paraId="2B8DBC14" w14:textId="06EC7E49" w:rsidR="00BD2148" w:rsidRPr="007E34DF" w:rsidRDefault="00DD5A0C">
      <w:pPr>
        <w:spacing w:after="185" w:line="270" w:lineRule="auto"/>
        <w:ind w:left="10" w:right="0"/>
        <w:rPr>
          <w:lang w:val="en-US"/>
        </w:rPr>
      </w:pPr>
      <w:r w:rsidRPr="007E34DF">
        <w:rPr>
          <w:sz w:val="22"/>
          <w:lang w:val="en-US"/>
        </w:rPr>
        <w:t xml:space="preserve">** </w:t>
      </w:r>
      <w:r w:rsidR="007A5FFC" w:rsidRPr="007E34DF">
        <w:rPr>
          <w:sz w:val="22"/>
          <w:lang w:val="en-US"/>
        </w:rPr>
        <w:t>Turkish characters (ç, ğ, ı, ö, ş, ü) should not be used in folder and file naming</w:t>
      </w:r>
      <w:r w:rsidRPr="007E34DF">
        <w:rPr>
          <w:sz w:val="22"/>
          <w:lang w:val="en-US"/>
        </w:rPr>
        <w:t>.</w:t>
      </w:r>
    </w:p>
    <w:p w14:paraId="77750A6D" w14:textId="1DAEE9A2" w:rsidR="00BD2148" w:rsidRPr="007E34DF" w:rsidRDefault="00DD5A0C">
      <w:pPr>
        <w:spacing w:after="185" w:line="270" w:lineRule="auto"/>
        <w:ind w:left="10" w:right="0"/>
        <w:rPr>
          <w:lang w:val="en-US"/>
        </w:rPr>
      </w:pPr>
      <w:r w:rsidRPr="007E34DF">
        <w:rPr>
          <w:sz w:val="22"/>
          <w:lang w:val="en-US"/>
        </w:rPr>
        <w:t xml:space="preserve">** </w:t>
      </w:r>
      <w:r w:rsidR="007A5FFC" w:rsidRPr="007E34DF">
        <w:rPr>
          <w:sz w:val="22"/>
          <w:lang w:val="en-US"/>
        </w:rPr>
        <w:t>Spaces should not be used when naming. Care should be taken to use hyphens and capital letters specified in naming formats</w:t>
      </w:r>
      <w:r w:rsidRPr="007E34DF">
        <w:rPr>
          <w:sz w:val="22"/>
          <w:lang w:val="en-US"/>
        </w:rPr>
        <w:t xml:space="preserve">. </w:t>
      </w:r>
    </w:p>
    <w:p w14:paraId="796D5D25" w14:textId="587A9AC3" w:rsidR="00BD2148" w:rsidRPr="007E34DF" w:rsidRDefault="00BD2148">
      <w:pPr>
        <w:spacing w:after="231" w:line="259" w:lineRule="auto"/>
        <w:ind w:left="3022" w:right="0" w:firstLine="0"/>
        <w:jc w:val="left"/>
        <w:rPr>
          <w:lang w:val="en-US"/>
        </w:rPr>
      </w:pPr>
    </w:p>
    <w:p w14:paraId="273E8BA2" w14:textId="77777777" w:rsidR="00A9041B" w:rsidRPr="007E34DF" w:rsidRDefault="00A9041B">
      <w:pPr>
        <w:spacing w:after="231" w:line="259" w:lineRule="auto"/>
        <w:ind w:left="3022" w:right="0" w:firstLine="0"/>
        <w:jc w:val="left"/>
        <w:rPr>
          <w:lang w:val="en-US"/>
        </w:rPr>
      </w:pPr>
    </w:p>
    <w:p w14:paraId="752E7E90" w14:textId="77777777" w:rsidR="00902A87" w:rsidRPr="007E34DF" w:rsidRDefault="00DD5A0C" w:rsidP="00902A87">
      <w:pPr>
        <w:tabs>
          <w:tab w:val="center" w:pos="7686"/>
        </w:tabs>
        <w:spacing w:after="3" w:line="259" w:lineRule="auto"/>
        <w:ind w:left="-15" w:right="0" w:firstLine="0"/>
        <w:jc w:val="left"/>
        <w:rPr>
          <w:sz w:val="34"/>
          <w:vertAlign w:val="superscript"/>
          <w:lang w:val="en-US"/>
        </w:rPr>
      </w:pPr>
      <w:r w:rsidRPr="007E34DF">
        <w:rPr>
          <w:sz w:val="34"/>
          <w:vertAlign w:val="superscript"/>
          <w:lang w:val="en-US"/>
        </w:rPr>
        <w:t xml:space="preserve"> </w:t>
      </w:r>
      <w:r w:rsidRPr="007E34DF">
        <w:rPr>
          <w:sz w:val="34"/>
          <w:vertAlign w:val="superscript"/>
          <w:lang w:val="en-US"/>
        </w:rPr>
        <w:tab/>
      </w:r>
    </w:p>
    <w:p w14:paraId="4FED6995" w14:textId="77777777" w:rsidR="00902A87" w:rsidRPr="007E34DF" w:rsidRDefault="00902A87" w:rsidP="00221086">
      <w:pPr>
        <w:tabs>
          <w:tab w:val="center" w:pos="7686"/>
        </w:tabs>
        <w:spacing w:after="3" w:line="259" w:lineRule="auto"/>
        <w:ind w:left="0" w:right="0" w:firstLine="0"/>
        <w:jc w:val="left"/>
        <w:rPr>
          <w:sz w:val="34"/>
          <w:vertAlign w:val="superscript"/>
          <w:lang w:val="en-US"/>
        </w:rPr>
      </w:pPr>
    </w:p>
    <w:p w14:paraId="11AA4234" w14:textId="77777777" w:rsidR="00902A87" w:rsidRPr="007E34DF" w:rsidRDefault="00902A87" w:rsidP="00902A87">
      <w:pPr>
        <w:tabs>
          <w:tab w:val="center" w:pos="7686"/>
        </w:tabs>
        <w:spacing w:after="3" w:line="259" w:lineRule="auto"/>
        <w:ind w:left="-15" w:right="0" w:firstLine="0"/>
        <w:jc w:val="left"/>
        <w:rPr>
          <w:sz w:val="34"/>
          <w:vertAlign w:val="superscript"/>
          <w:lang w:val="en-US"/>
        </w:rPr>
      </w:pPr>
    </w:p>
    <w:p w14:paraId="4E3AC234" w14:textId="77777777" w:rsidR="00902A87" w:rsidRPr="007E34DF" w:rsidRDefault="00902A87" w:rsidP="00902A87">
      <w:pPr>
        <w:tabs>
          <w:tab w:val="center" w:pos="7686"/>
        </w:tabs>
        <w:spacing w:after="3" w:line="259" w:lineRule="auto"/>
        <w:ind w:left="-15" w:right="0" w:firstLine="0"/>
        <w:jc w:val="left"/>
        <w:rPr>
          <w:sz w:val="34"/>
          <w:vertAlign w:val="superscript"/>
          <w:lang w:val="en-US"/>
        </w:rPr>
      </w:pPr>
    </w:p>
    <w:p w14:paraId="18E97CF7" w14:textId="579DDF38" w:rsidR="00B443BC" w:rsidRPr="007E34DF" w:rsidRDefault="00CE5EF0" w:rsidP="00B443BC">
      <w:pPr>
        <w:tabs>
          <w:tab w:val="center" w:pos="7686"/>
        </w:tabs>
        <w:spacing w:after="3" w:line="259" w:lineRule="auto"/>
        <w:ind w:left="-15" w:right="0" w:firstLine="0"/>
        <w:jc w:val="center"/>
        <w:rPr>
          <w:b/>
          <w:bCs/>
          <w:sz w:val="22"/>
          <w:szCs w:val="14"/>
          <w:lang w:val="en-US"/>
        </w:rPr>
      </w:pPr>
      <w:r w:rsidRPr="007E34DF">
        <w:rPr>
          <w:b/>
          <w:bCs/>
          <w:sz w:val="22"/>
          <w:szCs w:val="14"/>
          <w:lang w:val="en-US"/>
        </w:rPr>
        <w:lastRenderedPageBreak/>
        <w:t>Figure</w:t>
      </w:r>
      <w:r w:rsidR="00B443BC" w:rsidRPr="007E34DF">
        <w:rPr>
          <w:b/>
          <w:bCs/>
          <w:sz w:val="22"/>
          <w:szCs w:val="14"/>
          <w:lang w:val="en-US"/>
        </w:rPr>
        <w:t xml:space="preserve"> 3</w:t>
      </w:r>
      <w:r w:rsidR="002E7A8C" w:rsidRPr="007E34DF">
        <w:rPr>
          <w:b/>
          <w:bCs/>
          <w:sz w:val="22"/>
          <w:szCs w:val="14"/>
          <w:lang w:val="en-US"/>
        </w:rPr>
        <w:t>.</w:t>
      </w:r>
      <w:r w:rsidR="00AE4125" w:rsidRPr="007E34DF">
        <w:rPr>
          <w:b/>
          <w:bCs/>
          <w:i/>
          <w:iCs/>
          <w:sz w:val="22"/>
          <w:szCs w:val="14"/>
          <w:lang w:val="en-US"/>
        </w:rPr>
        <w:t xml:space="preserve"> </w:t>
      </w:r>
      <w:r w:rsidRPr="007E34DF">
        <w:rPr>
          <w:iCs/>
          <w:sz w:val="22"/>
          <w:lang w:val="en-US"/>
        </w:rPr>
        <w:t>Folder contents</w:t>
      </w:r>
    </w:p>
    <w:p w14:paraId="51D92C50" w14:textId="5E894CDF" w:rsidR="00440812" w:rsidRPr="007E34DF" w:rsidRDefault="00221086" w:rsidP="00B443BC">
      <w:pPr>
        <w:tabs>
          <w:tab w:val="center" w:pos="7686"/>
        </w:tabs>
        <w:spacing w:after="3" w:line="259" w:lineRule="auto"/>
        <w:ind w:left="-15" w:right="0" w:firstLine="0"/>
        <w:jc w:val="center"/>
        <w:rPr>
          <w:b/>
          <w:bCs/>
          <w:i/>
          <w:iCs/>
          <w:sz w:val="22"/>
          <w:szCs w:val="14"/>
          <w:lang w:val="en-US"/>
        </w:rPr>
      </w:pPr>
      <w:r w:rsidRPr="007E34DF">
        <w:rPr>
          <w:noProof/>
          <w:lang w:val="en-US"/>
        </w:rPr>
        <w:drawing>
          <wp:anchor distT="0" distB="0" distL="0" distR="0" simplePos="0" relativeHeight="251701248" behindDoc="1" locked="0" layoutInCell="1" allowOverlap="1" wp14:anchorId="4C1C97CF" wp14:editId="0EC2733C">
            <wp:simplePos x="0" y="0"/>
            <wp:positionH relativeFrom="margin">
              <wp:align>center</wp:align>
            </wp:positionH>
            <wp:positionV relativeFrom="margin">
              <wp:posOffset>288925</wp:posOffset>
            </wp:positionV>
            <wp:extent cx="5913120" cy="450469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5913120" cy="4504690"/>
                    </a:xfrm>
                    <a:prstGeom prst="rect">
                      <a:avLst/>
                    </a:prstGeom>
                  </pic:spPr>
                </pic:pic>
              </a:graphicData>
            </a:graphic>
          </wp:anchor>
        </w:drawing>
      </w:r>
    </w:p>
    <w:p w14:paraId="4A07D60F" w14:textId="56079722" w:rsidR="00221086" w:rsidRPr="007E34DF" w:rsidRDefault="00221086" w:rsidP="00221086">
      <w:pPr>
        <w:pStyle w:val="Resimyazs0"/>
        <w:framePr w:w="2117" w:h="192" w:wrap="none" w:vAnchor="page" w:hAnchor="page" w:x="7519" w:y="1323"/>
        <w:spacing w:line="240" w:lineRule="auto"/>
        <w:rPr>
          <w:sz w:val="12"/>
          <w:szCs w:val="12"/>
          <w:lang w:val="en-US"/>
        </w:rPr>
      </w:pPr>
      <w:r w:rsidRPr="007E34DF">
        <w:rPr>
          <w:rFonts w:ascii="Arial" w:eastAsia="Arial" w:hAnsi="Arial" w:cs="Arial"/>
          <w:color w:val="000000"/>
          <w:sz w:val="12"/>
          <w:szCs w:val="12"/>
          <w:lang w:val="en-US" w:bidi="tr-TR"/>
        </w:rPr>
        <w:t>INSTRUCTOR NAME-SURNAME</w:t>
      </w:r>
    </w:p>
    <w:p w14:paraId="3DB201E3" w14:textId="19F56D88"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1646C7E8" w14:textId="05EDA4CA" w:rsidR="00221086" w:rsidRPr="007E34DF" w:rsidRDefault="00221086" w:rsidP="00221086">
      <w:pPr>
        <w:pStyle w:val="Resimyazs0"/>
        <w:framePr w:w="5174" w:h="240" w:wrap="none" w:vAnchor="page" w:hAnchor="page" w:x="5960" w:y="1692"/>
        <w:spacing w:line="240" w:lineRule="auto"/>
        <w:rPr>
          <w:sz w:val="12"/>
          <w:szCs w:val="12"/>
          <w:lang w:val="en-US"/>
        </w:rPr>
      </w:pPr>
      <w:r w:rsidRPr="007E34DF">
        <w:rPr>
          <w:rFonts w:ascii="Arial" w:eastAsia="Arial" w:hAnsi="Arial" w:cs="Arial"/>
          <w:color w:val="000000"/>
          <w:sz w:val="12"/>
          <w:szCs w:val="12"/>
          <w:lang w:val="en-US" w:eastAsia="en-US" w:bidi="en-US"/>
        </w:rPr>
        <w:t>IF-RADIO-TELEVISION-AND-CINEMA-1-SEMESTER-RTC 113-COMMUNICATION-ETHICS</w:t>
      </w:r>
    </w:p>
    <w:p w14:paraId="0C75DB49" w14:textId="267D94D0"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24E2B5EF" w14:textId="67627EB8"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3F7553CD" w14:textId="215B8A0A" w:rsidR="00221086" w:rsidRPr="007E34DF" w:rsidRDefault="00221086" w:rsidP="00221086">
      <w:pPr>
        <w:pStyle w:val="Resimyazs0"/>
        <w:framePr w:w="797" w:h="259" w:wrap="none" w:vAnchor="page" w:hAnchor="page" w:x="5259" w:y="2183"/>
        <w:spacing w:line="240" w:lineRule="auto"/>
        <w:rPr>
          <w:sz w:val="13"/>
          <w:szCs w:val="13"/>
          <w:lang w:val="en-US"/>
        </w:rPr>
      </w:pPr>
      <w:r w:rsidRPr="007E34DF">
        <w:rPr>
          <w:rFonts w:ascii="Arial" w:eastAsia="Arial" w:hAnsi="Arial" w:cs="Arial"/>
          <w:color w:val="000000"/>
          <w:sz w:val="13"/>
          <w:szCs w:val="13"/>
          <w:lang w:val="en-US" w:bidi="tr-TR"/>
        </w:rPr>
        <w:t>QUESTIONS</w:t>
      </w:r>
    </w:p>
    <w:p w14:paraId="08461414" w14:textId="50B2ADD9" w:rsidR="00221086" w:rsidRPr="007E34DF" w:rsidRDefault="00221086" w:rsidP="00221086">
      <w:pPr>
        <w:pStyle w:val="Resimyazs0"/>
        <w:framePr w:w="1368" w:h="235" w:wrap="none" w:vAnchor="page" w:hAnchor="page" w:x="6292" w:y="2184"/>
        <w:spacing w:line="240" w:lineRule="auto"/>
        <w:rPr>
          <w:sz w:val="13"/>
          <w:szCs w:val="13"/>
          <w:lang w:val="en-US"/>
        </w:rPr>
      </w:pPr>
      <w:r w:rsidRPr="007E34DF">
        <w:rPr>
          <w:rFonts w:ascii="Arial" w:eastAsia="Arial" w:hAnsi="Arial" w:cs="Arial"/>
          <w:color w:val="000000"/>
          <w:sz w:val="13"/>
          <w:szCs w:val="13"/>
          <w:lang w:val="en-US" w:eastAsia="en-US" w:bidi="en-US"/>
        </w:rPr>
        <w:t>ANSWER</w:t>
      </w:r>
      <w:r w:rsidRPr="007E34DF">
        <w:rPr>
          <w:rFonts w:ascii="Arial" w:eastAsia="Arial" w:hAnsi="Arial" w:cs="Arial"/>
          <w:color w:val="000000"/>
          <w:sz w:val="13"/>
          <w:szCs w:val="13"/>
          <w:lang w:val="en-US" w:eastAsia="en-US" w:bidi="en-US"/>
        </w:rPr>
        <w:t>-</w:t>
      </w:r>
      <w:r w:rsidRPr="007E34DF">
        <w:rPr>
          <w:rFonts w:ascii="Arial" w:eastAsia="Arial" w:hAnsi="Arial" w:cs="Arial"/>
          <w:color w:val="000000"/>
          <w:sz w:val="13"/>
          <w:szCs w:val="13"/>
          <w:lang w:val="en-US" w:eastAsia="en-US" w:bidi="en-US"/>
        </w:rPr>
        <w:t>KEY</w:t>
      </w:r>
    </w:p>
    <w:p w14:paraId="5E08A70E" w14:textId="78F1AB50" w:rsidR="00221086" w:rsidRPr="007E34DF" w:rsidRDefault="00221086" w:rsidP="00221086">
      <w:pPr>
        <w:pStyle w:val="Resimyazs0"/>
        <w:framePr w:w="1622" w:h="216" w:wrap="none" w:vAnchor="page" w:hAnchor="page" w:x="7777" w:y="2150"/>
        <w:spacing w:line="240" w:lineRule="auto"/>
        <w:rPr>
          <w:sz w:val="13"/>
          <w:szCs w:val="13"/>
          <w:lang w:val="en-US"/>
        </w:rPr>
      </w:pPr>
      <w:r w:rsidRPr="007E34DF">
        <w:rPr>
          <w:rFonts w:ascii="Arial" w:eastAsia="Arial" w:hAnsi="Arial" w:cs="Arial"/>
          <w:color w:val="000000"/>
          <w:sz w:val="13"/>
          <w:szCs w:val="13"/>
          <w:lang w:val="en-US" w:eastAsia="en-US" w:bidi="en-US"/>
        </w:rPr>
        <w:t>STUDENT</w:t>
      </w:r>
      <w:r w:rsidRPr="007E34DF">
        <w:rPr>
          <w:rFonts w:ascii="Arial" w:eastAsia="Arial" w:hAnsi="Arial" w:cs="Arial"/>
          <w:color w:val="000000"/>
          <w:sz w:val="13"/>
          <w:szCs w:val="13"/>
          <w:lang w:val="en-US" w:eastAsia="en-US" w:bidi="en-US"/>
        </w:rPr>
        <w:t>-</w:t>
      </w:r>
      <w:r w:rsidRPr="007E34DF">
        <w:rPr>
          <w:rFonts w:ascii="Arial" w:eastAsia="Arial" w:hAnsi="Arial" w:cs="Arial"/>
          <w:color w:val="000000"/>
          <w:sz w:val="13"/>
          <w:szCs w:val="13"/>
          <w:lang w:val="en-US" w:eastAsia="en-US" w:bidi="en-US"/>
        </w:rPr>
        <w:t>ANSWERS</w:t>
      </w:r>
    </w:p>
    <w:p w14:paraId="201F0115" w14:textId="03711C9A" w:rsidR="00221086" w:rsidRPr="007E34DF" w:rsidRDefault="00221086" w:rsidP="00221086">
      <w:pPr>
        <w:pStyle w:val="Resimyazs0"/>
        <w:framePr w:w="655" w:h="259" w:wrap="none" w:vAnchor="page" w:hAnchor="page" w:x="9861" w:y="2149"/>
        <w:spacing w:line="240" w:lineRule="auto"/>
        <w:rPr>
          <w:sz w:val="13"/>
          <w:szCs w:val="13"/>
          <w:lang w:val="en-US"/>
        </w:rPr>
      </w:pPr>
      <w:r w:rsidRPr="007E34DF">
        <w:rPr>
          <w:rFonts w:ascii="Arial" w:eastAsia="Arial" w:hAnsi="Arial" w:cs="Arial"/>
          <w:color w:val="000000"/>
          <w:sz w:val="13"/>
          <w:szCs w:val="13"/>
          <w:lang w:val="en-US" w:bidi="tr-TR"/>
        </w:rPr>
        <w:t>SUBJECT</w:t>
      </w:r>
    </w:p>
    <w:p w14:paraId="2FB56E42" w14:textId="61F0AC19" w:rsidR="00221086" w:rsidRPr="007E34DF" w:rsidRDefault="00221086" w:rsidP="00221086">
      <w:pPr>
        <w:pStyle w:val="Resimyazs0"/>
        <w:framePr w:w="2122" w:h="216" w:wrap="none" w:vAnchor="page" w:hAnchor="page" w:x="10867" w:y="2139"/>
        <w:spacing w:line="240" w:lineRule="auto"/>
        <w:rPr>
          <w:sz w:val="13"/>
          <w:szCs w:val="13"/>
          <w:lang w:val="en-US"/>
        </w:rPr>
      </w:pPr>
      <w:r w:rsidRPr="007E34DF">
        <w:rPr>
          <w:rFonts w:ascii="Arial" w:eastAsia="Arial" w:hAnsi="Arial" w:cs="Arial"/>
          <w:color w:val="000000"/>
          <w:sz w:val="13"/>
          <w:szCs w:val="13"/>
          <w:lang w:val="en-US" w:eastAsia="en-US" w:bidi="en-US"/>
        </w:rPr>
        <w:t>EVALUATION-CRITERIA</w:t>
      </w:r>
    </w:p>
    <w:p w14:paraId="0FEBACE8" w14:textId="7EA61734"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782F9F1D" w14:textId="60783CCC" w:rsidR="00221086" w:rsidRPr="007E34DF" w:rsidRDefault="00221086" w:rsidP="00221086">
      <w:pPr>
        <w:pStyle w:val="Resimyazs0"/>
        <w:framePr w:w="632" w:h="221" w:wrap="none" w:vAnchor="page" w:hAnchor="page" w:x="3878" w:y="2583"/>
        <w:spacing w:line="240" w:lineRule="auto"/>
        <w:jc w:val="left"/>
        <w:rPr>
          <w:sz w:val="12"/>
          <w:szCs w:val="12"/>
          <w:lang w:val="en-US"/>
        </w:rPr>
      </w:pPr>
      <w:r w:rsidRPr="007E34DF">
        <w:rPr>
          <w:rFonts w:ascii="Arial" w:eastAsia="Arial" w:hAnsi="Arial" w:cs="Arial"/>
          <w:color w:val="000000"/>
          <w:sz w:val="12"/>
          <w:szCs w:val="12"/>
          <w:lang w:val="en-US" w:bidi="tr-TR"/>
        </w:rPr>
        <w:t>MIDTERM</w:t>
      </w:r>
    </w:p>
    <w:p w14:paraId="5A431DB2"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692C237A"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788A994F" w14:textId="3E4D49C0" w:rsidR="00221086" w:rsidRPr="007E34DF" w:rsidRDefault="00221086" w:rsidP="00221086">
      <w:pPr>
        <w:pStyle w:val="Resimyazs0"/>
        <w:framePr w:w="1385" w:h="187" w:wrap="none" w:vAnchor="page" w:hAnchor="page" w:x="3890" w:y="3014"/>
        <w:spacing w:line="240" w:lineRule="auto"/>
        <w:jc w:val="left"/>
        <w:rPr>
          <w:sz w:val="12"/>
          <w:szCs w:val="12"/>
          <w:lang w:val="en-US"/>
        </w:rPr>
      </w:pPr>
      <w:r w:rsidRPr="007E34DF">
        <w:rPr>
          <w:rFonts w:ascii="Arial" w:eastAsia="Arial" w:hAnsi="Arial" w:cs="Arial"/>
          <w:color w:val="000000"/>
          <w:sz w:val="12"/>
          <w:szCs w:val="12"/>
          <w:lang w:val="en-US" w:eastAsia="en-US" w:bidi="en-US"/>
        </w:rPr>
        <w:t>MIDTERM</w:t>
      </w:r>
      <w:r w:rsidRPr="007E34DF">
        <w:rPr>
          <w:rFonts w:ascii="Arial" w:eastAsia="Arial" w:hAnsi="Arial" w:cs="Arial"/>
          <w:color w:val="000000"/>
          <w:sz w:val="12"/>
          <w:szCs w:val="12"/>
          <w:lang w:val="en-US" w:eastAsia="en-US" w:bidi="en-US"/>
        </w:rPr>
        <w:t>-</w:t>
      </w:r>
      <w:r w:rsidRPr="007E34DF">
        <w:rPr>
          <w:rFonts w:ascii="Arial" w:eastAsia="Arial" w:hAnsi="Arial" w:cs="Arial"/>
          <w:color w:val="000000"/>
          <w:sz w:val="12"/>
          <w:szCs w:val="12"/>
          <w:lang w:val="en-US" w:eastAsia="en-US" w:bidi="en-US"/>
        </w:rPr>
        <w:t>MAKEUP</w:t>
      </w:r>
    </w:p>
    <w:p w14:paraId="5B6B45E0"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6743E849" w14:textId="77777777" w:rsidR="00221086" w:rsidRPr="007E34DF" w:rsidRDefault="00221086" w:rsidP="00221086">
      <w:pPr>
        <w:pStyle w:val="Resimyazs0"/>
        <w:framePr w:w="514" w:h="230" w:wrap="none" w:vAnchor="page" w:hAnchor="page" w:x="3889" w:y="3446"/>
        <w:spacing w:line="240" w:lineRule="auto"/>
        <w:jc w:val="left"/>
        <w:rPr>
          <w:sz w:val="12"/>
          <w:szCs w:val="12"/>
          <w:lang w:val="en-US"/>
        </w:rPr>
      </w:pPr>
      <w:r w:rsidRPr="007E34DF">
        <w:rPr>
          <w:rFonts w:ascii="Arial" w:eastAsia="Arial" w:hAnsi="Arial" w:cs="Arial"/>
          <w:color w:val="000000"/>
          <w:sz w:val="12"/>
          <w:szCs w:val="12"/>
          <w:lang w:val="en-US" w:eastAsia="en-US" w:bidi="en-US"/>
        </w:rPr>
        <w:t>FINAL</w:t>
      </w:r>
    </w:p>
    <w:p w14:paraId="547F4A52"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39759BD9"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41803DAE" w14:textId="7F7729AB" w:rsidR="00221086" w:rsidRPr="007E34DF" w:rsidRDefault="00221086" w:rsidP="00221086">
      <w:pPr>
        <w:pStyle w:val="Resimyazs0"/>
        <w:framePr w:w="1133" w:h="254" w:wrap="none" w:vAnchor="page" w:hAnchor="page" w:x="3901" w:y="3878"/>
        <w:spacing w:line="240" w:lineRule="auto"/>
        <w:jc w:val="left"/>
        <w:rPr>
          <w:sz w:val="12"/>
          <w:szCs w:val="12"/>
          <w:lang w:val="en-US"/>
        </w:rPr>
      </w:pPr>
      <w:r w:rsidRPr="007E34DF">
        <w:rPr>
          <w:rFonts w:ascii="Arial" w:eastAsia="Arial" w:hAnsi="Arial" w:cs="Arial"/>
          <w:color w:val="000000"/>
          <w:sz w:val="12"/>
          <w:szCs w:val="12"/>
          <w:lang w:val="en-US" w:eastAsia="en-US" w:bidi="en-US"/>
        </w:rPr>
        <w:t>FINAL-</w:t>
      </w:r>
      <w:r w:rsidRPr="007E34DF">
        <w:rPr>
          <w:rFonts w:ascii="Arial" w:eastAsia="Arial" w:hAnsi="Arial" w:cs="Arial"/>
          <w:color w:val="000000"/>
          <w:sz w:val="12"/>
          <w:szCs w:val="12"/>
          <w:lang w:val="en-US" w:eastAsia="en-US" w:bidi="en-US"/>
        </w:rPr>
        <w:t>MAKEUP</w:t>
      </w:r>
    </w:p>
    <w:p w14:paraId="48845D63"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2AC7A267" w14:textId="712C2377" w:rsidR="00221086" w:rsidRPr="007E34DF" w:rsidRDefault="00221086" w:rsidP="00221086">
      <w:pPr>
        <w:pStyle w:val="Resimyazs0"/>
        <w:framePr w:w="984" w:h="173" w:wrap="none" w:vAnchor="page" w:hAnchor="page" w:x="3867" w:y="4276"/>
        <w:spacing w:line="240" w:lineRule="auto"/>
        <w:jc w:val="left"/>
        <w:rPr>
          <w:sz w:val="12"/>
          <w:szCs w:val="12"/>
          <w:lang w:val="en-US"/>
        </w:rPr>
      </w:pPr>
      <w:r w:rsidRPr="007E34DF">
        <w:rPr>
          <w:rFonts w:ascii="Arial" w:eastAsia="Arial" w:hAnsi="Arial" w:cs="Arial"/>
          <w:color w:val="000000"/>
          <w:sz w:val="12"/>
          <w:szCs w:val="12"/>
          <w:lang w:val="en-US" w:eastAsia="en-US" w:bidi="en-US"/>
        </w:rPr>
        <w:t>QUIZ</w:t>
      </w:r>
      <w:r w:rsidRPr="007E34DF">
        <w:rPr>
          <w:rFonts w:ascii="Arial" w:eastAsia="Arial" w:hAnsi="Arial" w:cs="Arial"/>
          <w:color w:val="000000"/>
          <w:sz w:val="12"/>
          <w:szCs w:val="12"/>
          <w:lang w:val="en-US" w:eastAsia="en-US" w:bidi="en-US"/>
        </w:rPr>
        <w:t>-1</w:t>
      </w:r>
    </w:p>
    <w:p w14:paraId="1A37DA9E"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70AD7CD0"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47AE2607" w14:textId="29BE8FB4" w:rsidR="00221086" w:rsidRPr="007E34DF" w:rsidRDefault="00221086" w:rsidP="00221086">
      <w:pPr>
        <w:pStyle w:val="Resimyazs0"/>
        <w:framePr w:w="984" w:h="173" w:wrap="none" w:vAnchor="page" w:hAnchor="page" w:x="3878" w:y="4697"/>
        <w:spacing w:line="240" w:lineRule="auto"/>
        <w:jc w:val="left"/>
        <w:rPr>
          <w:sz w:val="12"/>
          <w:szCs w:val="12"/>
          <w:lang w:val="en-US"/>
        </w:rPr>
      </w:pPr>
      <w:r w:rsidRPr="007E34DF">
        <w:rPr>
          <w:rFonts w:ascii="Arial" w:eastAsia="Arial" w:hAnsi="Arial" w:cs="Arial"/>
          <w:color w:val="000000"/>
          <w:sz w:val="12"/>
          <w:szCs w:val="12"/>
          <w:lang w:val="en-US" w:eastAsia="en-US" w:bidi="en-US"/>
        </w:rPr>
        <w:t>QUIZ</w:t>
      </w:r>
      <w:r w:rsidRPr="007E34DF">
        <w:rPr>
          <w:rFonts w:ascii="Arial" w:eastAsia="Arial" w:hAnsi="Arial" w:cs="Arial"/>
          <w:color w:val="000000"/>
          <w:sz w:val="12"/>
          <w:szCs w:val="12"/>
          <w:lang w:val="en-US" w:eastAsia="en-US" w:bidi="en-US"/>
        </w:rPr>
        <w:t>-</w:t>
      </w:r>
      <w:r w:rsidRPr="007E34DF">
        <w:rPr>
          <w:rFonts w:ascii="Arial" w:eastAsia="Arial" w:hAnsi="Arial" w:cs="Arial"/>
          <w:color w:val="000000"/>
          <w:sz w:val="12"/>
          <w:szCs w:val="12"/>
          <w:lang w:val="en-US" w:eastAsia="en-US" w:bidi="en-US"/>
        </w:rPr>
        <w:t>2</w:t>
      </w:r>
    </w:p>
    <w:p w14:paraId="159A2E13"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07F1240B" w14:textId="371CA4E1" w:rsidR="00221086" w:rsidRPr="007E34DF" w:rsidRDefault="00221086" w:rsidP="00221086">
      <w:pPr>
        <w:pStyle w:val="Resimyazs0"/>
        <w:framePr w:w="1142" w:h="178" w:wrap="none" w:vAnchor="page" w:hAnchor="page" w:x="3889" w:y="5085"/>
        <w:spacing w:line="240" w:lineRule="auto"/>
        <w:jc w:val="left"/>
        <w:rPr>
          <w:sz w:val="12"/>
          <w:szCs w:val="12"/>
          <w:lang w:val="en-US"/>
        </w:rPr>
      </w:pPr>
      <w:r w:rsidRPr="007E34DF">
        <w:rPr>
          <w:rFonts w:ascii="Arial" w:eastAsia="Arial" w:hAnsi="Arial" w:cs="Arial"/>
          <w:color w:val="000000"/>
          <w:sz w:val="12"/>
          <w:szCs w:val="12"/>
          <w:lang w:val="en-US" w:eastAsia="en-US" w:bidi="en-US"/>
        </w:rPr>
        <w:t>ASSIGNMENT</w:t>
      </w:r>
      <w:r w:rsidRPr="007E34DF">
        <w:rPr>
          <w:rFonts w:ascii="Arial" w:eastAsia="Arial" w:hAnsi="Arial" w:cs="Arial"/>
          <w:color w:val="000000"/>
          <w:sz w:val="12"/>
          <w:szCs w:val="12"/>
          <w:lang w:val="en-US" w:eastAsia="en-US" w:bidi="en-US"/>
        </w:rPr>
        <w:t>-1</w:t>
      </w:r>
    </w:p>
    <w:p w14:paraId="5E2DCB23"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57C480FD"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1550F5AB" w14:textId="4AFFF3A7" w:rsidR="00221086" w:rsidRPr="007E34DF" w:rsidRDefault="00221086" w:rsidP="00221086">
      <w:pPr>
        <w:pStyle w:val="Resimyazs0"/>
        <w:framePr w:w="1164" w:h="178" w:wrap="none" w:vAnchor="page" w:hAnchor="page" w:x="3889" w:y="5517"/>
        <w:spacing w:line="240" w:lineRule="auto"/>
        <w:jc w:val="left"/>
        <w:rPr>
          <w:sz w:val="12"/>
          <w:szCs w:val="12"/>
          <w:lang w:val="en-US"/>
        </w:rPr>
      </w:pPr>
      <w:r w:rsidRPr="007E34DF">
        <w:rPr>
          <w:rFonts w:ascii="Arial" w:eastAsia="Arial" w:hAnsi="Arial" w:cs="Arial"/>
          <w:color w:val="000000"/>
          <w:sz w:val="12"/>
          <w:szCs w:val="12"/>
          <w:lang w:val="en-US" w:eastAsia="en-US" w:bidi="en-US"/>
        </w:rPr>
        <w:t>ASSIGNMENT</w:t>
      </w:r>
      <w:r w:rsidRPr="007E34DF">
        <w:rPr>
          <w:rFonts w:ascii="Arial" w:eastAsia="Arial" w:hAnsi="Arial" w:cs="Arial"/>
          <w:color w:val="000000"/>
          <w:sz w:val="12"/>
          <w:szCs w:val="12"/>
          <w:lang w:val="en-US" w:eastAsia="en-US" w:bidi="en-US"/>
        </w:rPr>
        <w:t>-2</w:t>
      </w:r>
    </w:p>
    <w:p w14:paraId="013B0F97"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380A9069" w14:textId="27586E9B" w:rsidR="00221086" w:rsidRPr="007E34DF" w:rsidRDefault="00221086" w:rsidP="00221086">
      <w:pPr>
        <w:pStyle w:val="Resimyazs0"/>
        <w:framePr w:w="1020" w:h="178" w:wrap="none" w:vAnchor="page" w:hAnchor="page" w:x="3878" w:y="5927"/>
        <w:spacing w:line="240" w:lineRule="auto"/>
        <w:jc w:val="left"/>
        <w:rPr>
          <w:sz w:val="12"/>
          <w:szCs w:val="12"/>
          <w:lang w:val="en-US"/>
        </w:rPr>
      </w:pPr>
      <w:r w:rsidRPr="007E34DF">
        <w:rPr>
          <w:rFonts w:ascii="Arial" w:eastAsia="Arial" w:hAnsi="Arial" w:cs="Arial"/>
          <w:color w:val="000000"/>
          <w:sz w:val="12"/>
          <w:szCs w:val="12"/>
          <w:lang w:val="en-US" w:eastAsia="en-US" w:bidi="en-US"/>
        </w:rPr>
        <w:t>ASSIGNMENT</w:t>
      </w:r>
      <w:r w:rsidRPr="007E34DF">
        <w:rPr>
          <w:rFonts w:ascii="Arial" w:eastAsia="Arial" w:hAnsi="Arial" w:cs="Arial"/>
          <w:color w:val="000000"/>
          <w:sz w:val="12"/>
          <w:szCs w:val="12"/>
          <w:lang w:val="en-US" w:eastAsia="en-US" w:bidi="en-US"/>
        </w:rPr>
        <w:t>-3</w:t>
      </w:r>
    </w:p>
    <w:p w14:paraId="7796BC86"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4FEC1FE2"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216F20A2"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24CB5D68"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14681E8B"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53958C73" w14:textId="56BE81FB" w:rsidR="00221086" w:rsidRPr="007E34DF" w:rsidRDefault="00221086" w:rsidP="00221086">
      <w:pPr>
        <w:pStyle w:val="Resimyazs0"/>
        <w:framePr w:w="777" w:h="202" w:wrap="none" w:vAnchor="page" w:hAnchor="page" w:x="3911" w:y="7156"/>
        <w:spacing w:line="240" w:lineRule="auto"/>
        <w:jc w:val="left"/>
        <w:rPr>
          <w:sz w:val="12"/>
          <w:szCs w:val="12"/>
          <w:lang w:val="en-US"/>
        </w:rPr>
      </w:pPr>
      <w:r w:rsidRPr="007E34DF">
        <w:rPr>
          <w:rFonts w:ascii="Arial" w:eastAsia="Arial" w:hAnsi="Arial" w:cs="Arial"/>
          <w:color w:val="000000"/>
          <w:sz w:val="12"/>
          <w:szCs w:val="12"/>
          <w:lang w:val="en-US" w:bidi="tr-TR"/>
        </w:rPr>
        <w:t>SYLLABUS</w:t>
      </w:r>
    </w:p>
    <w:p w14:paraId="391E5ACC"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4333C065" w14:textId="40D4E449" w:rsidR="00221086" w:rsidRPr="007E34DF" w:rsidRDefault="00FB1621" w:rsidP="00E7373C">
      <w:pPr>
        <w:pStyle w:val="Resimyazs0"/>
        <w:framePr w:w="2064" w:h="216" w:wrap="none" w:vAnchor="page" w:hAnchor="page" w:x="3891" w:y="7555"/>
        <w:spacing w:line="240" w:lineRule="auto"/>
        <w:jc w:val="left"/>
        <w:rPr>
          <w:sz w:val="12"/>
          <w:szCs w:val="12"/>
          <w:lang w:val="en-US"/>
        </w:rPr>
      </w:pPr>
      <w:r w:rsidRPr="007E34DF">
        <w:rPr>
          <w:rFonts w:ascii="Arial" w:eastAsia="Arial" w:hAnsi="Arial" w:cs="Arial"/>
          <w:color w:val="000000"/>
          <w:sz w:val="12"/>
          <w:szCs w:val="12"/>
          <w:lang w:val="en-US" w:eastAsia="en-US" w:bidi="en-US"/>
        </w:rPr>
        <w:t>GRADING</w:t>
      </w:r>
      <w:r w:rsidRPr="007E34DF">
        <w:rPr>
          <w:rFonts w:ascii="Arial" w:eastAsia="Arial" w:hAnsi="Arial" w:cs="Arial"/>
          <w:color w:val="000000"/>
          <w:sz w:val="12"/>
          <w:szCs w:val="12"/>
          <w:lang w:val="en-US" w:eastAsia="en-US" w:bidi="en-US"/>
        </w:rPr>
        <w:t>-</w:t>
      </w:r>
      <w:r w:rsidRPr="007E34DF">
        <w:rPr>
          <w:rFonts w:ascii="Arial" w:eastAsia="Arial" w:hAnsi="Arial" w:cs="Arial"/>
          <w:color w:val="000000"/>
          <w:sz w:val="12"/>
          <w:szCs w:val="12"/>
          <w:lang w:val="en-US" w:eastAsia="en-US" w:bidi="en-US"/>
        </w:rPr>
        <w:t>EVALUATION</w:t>
      </w:r>
      <w:r w:rsidRPr="007E34DF">
        <w:rPr>
          <w:rFonts w:ascii="Arial" w:eastAsia="Arial" w:hAnsi="Arial" w:cs="Arial"/>
          <w:color w:val="000000"/>
          <w:sz w:val="12"/>
          <w:szCs w:val="12"/>
          <w:lang w:val="en-US" w:eastAsia="en-US" w:bidi="en-US"/>
        </w:rPr>
        <w:t>-LIST</w:t>
      </w:r>
    </w:p>
    <w:p w14:paraId="53E33C27"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343FE89C" w14:textId="77777777" w:rsidR="00221086" w:rsidRPr="007E34DF" w:rsidRDefault="00221086" w:rsidP="00B443BC">
      <w:pPr>
        <w:tabs>
          <w:tab w:val="center" w:pos="7686"/>
        </w:tabs>
        <w:spacing w:after="3" w:line="259" w:lineRule="auto"/>
        <w:ind w:left="-15" w:right="0" w:firstLine="0"/>
        <w:jc w:val="center"/>
        <w:rPr>
          <w:b/>
          <w:bCs/>
          <w:i/>
          <w:iCs/>
          <w:sz w:val="22"/>
          <w:szCs w:val="14"/>
          <w:lang w:val="en-US"/>
        </w:rPr>
      </w:pPr>
    </w:p>
    <w:p w14:paraId="60442536" w14:textId="6D59C13B" w:rsidR="00E7373C" w:rsidRPr="007E34DF" w:rsidRDefault="00FF100F" w:rsidP="00FF100F">
      <w:pPr>
        <w:pStyle w:val="Resimyazs0"/>
        <w:framePr w:w="1502" w:h="202" w:wrap="none" w:vAnchor="page" w:hAnchor="page" w:x="3891" w:y="7976"/>
        <w:spacing w:line="240" w:lineRule="auto"/>
        <w:jc w:val="left"/>
        <w:rPr>
          <w:sz w:val="12"/>
          <w:szCs w:val="12"/>
          <w:lang w:val="en-US"/>
        </w:rPr>
      </w:pPr>
      <w:r w:rsidRPr="007E34DF">
        <w:rPr>
          <w:rFonts w:ascii="Arial" w:eastAsia="Arial" w:hAnsi="Arial" w:cs="Arial"/>
          <w:color w:val="000000"/>
          <w:sz w:val="12"/>
          <w:szCs w:val="12"/>
          <w:lang w:val="en-US" w:eastAsia="en-US" w:bidi="en-US"/>
        </w:rPr>
        <w:t>ABSENCE-REPORT</w:t>
      </w:r>
    </w:p>
    <w:p w14:paraId="7B8737D3" w14:textId="078038B7" w:rsidR="00AE4125" w:rsidRPr="007E34DF" w:rsidRDefault="00AE4125" w:rsidP="00AE4125">
      <w:pPr>
        <w:tabs>
          <w:tab w:val="center" w:pos="7686"/>
        </w:tabs>
        <w:spacing w:after="3" w:line="259" w:lineRule="auto"/>
        <w:ind w:left="-15" w:right="0" w:firstLine="0"/>
        <w:jc w:val="center"/>
        <w:rPr>
          <w:b/>
          <w:bCs/>
          <w:i/>
          <w:iCs/>
          <w:sz w:val="22"/>
          <w:lang w:val="en-US"/>
        </w:rPr>
      </w:pPr>
    </w:p>
    <w:p w14:paraId="50A944C1" w14:textId="77777777" w:rsidR="00E64959" w:rsidRPr="007E34DF" w:rsidRDefault="00E64959" w:rsidP="00AE4125">
      <w:pPr>
        <w:tabs>
          <w:tab w:val="center" w:pos="7686"/>
        </w:tabs>
        <w:spacing w:after="3" w:line="259" w:lineRule="auto"/>
        <w:ind w:left="-15" w:right="0" w:firstLine="0"/>
        <w:jc w:val="center"/>
        <w:rPr>
          <w:b/>
          <w:bCs/>
          <w:i/>
          <w:iCs/>
          <w:sz w:val="22"/>
          <w:lang w:val="en-US"/>
        </w:rPr>
      </w:pPr>
    </w:p>
    <w:p w14:paraId="473AF55D" w14:textId="344125B2" w:rsidR="00AE4125" w:rsidRPr="007E34DF" w:rsidRDefault="00AE4125" w:rsidP="00AE4125">
      <w:pPr>
        <w:tabs>
          <w:tab w:val="center" w:pos="7686"/>
        </w:tabs>
        <w:spacing w:after="3" w:line="259" w:lineRule="auto"/>
        <w:ind w:left="-15" w:right="0" w:firstLine="0"/>
        <w:rPr>
          <w:b/>
          <w:bCs/>
          <w:i/>
          <w:iCs/>
          <w:sz w:val="22"/>
          <w:lang w:val="en-US"/>
        </w:rPr>
      </w:pPr>
      <w:r w:rsidRPr="007E34DF">
        <w:rPr>
          <w:iCs/>
          <w:noProof/>
          <w:sz w:val="22"/>
          <w:lang w:val="en-US"/>
        </w:rPr>
        <w:drawing>
          <wp:inline distT="0" distB="0" distL="0" distR="0" wp14:anchorId="71E74BF6" wp14:editId="515A0950">
            <wp:extent cx="332510" cy="237507"/>
            <wp:effectExtent l="0" t="0" r="0" b="0"/>
            <wp:docPr id="9106468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46846" name=""/>
                    <pic:cNvPicPr/>
                  </pic:nvPicPr>
                  <pic:blipFill>
                    <a:blip r:embed="rId13"/>
                    <a:stretch>
                      <a:fillRect/>
                    </a:stretch>
                  </pic:blipFill>
                  <pic:spPr>
                    <a:xfrm>
                      <a:off x="0" y="0"/>
                      <a:ext cx="334093" cy="238638"/>
                    </a:xfrm>
                    <a:prstGeom prst="rect">
                      <a:avLst/>
                    </a:prstGeom>
                  </pic:spPr>
                </pic:pic>
              </a:graphicData>
            </a:graphic>
          </wp:inline>
        </w:drawing>
      </w:r>
      <w:r w:rsidR="00171017" w:rsidRPr="007E34DF">
        <w:rPr>
          <w:lang w:val="en-US"/>
        </w:rPr>
        <w:t xml:space="preserve"> </w:t>
      </w:r>
      <w:r w:rsidR="00171017" w:rsidRPr="007E34DF">
        <w:rPr>
          <w:iCs/>
          <w:noProof/>
          <w:sz w:val="22"/>
          <w:lang w:val="en-US"/>
        </w:rPr>
        <w:t xml:space="preserve">It specifies </w:t>
      </w:r>
      <w:r w:rsidR="00171017" w:rsidRPr="007E34DF">
        <w:rPr>
          <w:iCs/>
          <w:noProof/>
          <w:sz w:val="22"/>
          <w:u w:val="single"/>
          <w:lang w:val="en-US"/>
        </w:rPr>
        <w:t>what should be</w:t>
      </w:r>
      <w:r w:rsidR="00171017" w:rsidRPr="007E34DF">
        <w:rPr>
          <w:iCs/>
          <w:noProof/>
          <w:sz w:val="22"/>
          <w:lang w:val="en-US"/>
        </w:rPr>
        <w:t xml:space="preserve"> in the relevant folder</w:t>
      </w:r>
      <w:r w:rsidR="001841D9" w:rsidRPr="007E34DF">
        <w:rPr>
          <w:iCs/>
          <w:noProof/>
          <w:sz w:val="22"/>
          <w:lang w:val="en-US"/>
        </w:rPr>
        <w:t>.</w:t>
      </w:r>
    </w:p>
    <w:p w14:paraId="3AD29254" w14:textId="7FF6E40E" w:rsidR="00AE4125" w:rsidRPr="007E34DF" w:rsidRDefault="00AE4125" w:rsidP="00AE4125">
      <w:pPr>
        <w:tabs>
          <w:tab w:val="center" w:pos="7686"/>
        </w:tabs>
        <w:spacing w:after="3" w:line="259" w:lineRule="auto"/>
        <w:ind w:left="-15" w:right="0" w:firstLine="0"/>
        <w:rPr>
          <w:iCs/>
          <w:noProof/>
          <w:sz w:val="22"/>
          <w:lang w:val="en-US"/>
        </w:rPr>
      </w:pPr>
      <w:r w:rsidRPr="007E34DF">
        <w:rPr>
          <w:iCs/>
          <w:noProof/>
          <w:sz w:val="22"/>
          <w:lang w:val="en-US"/>
        </w:rPr>
        <w:t xml:space="preserve"> </w:t>
      </w:r>
      <w:r w:rsidRPr="007E34DF">
        <w:rPr>
          <w:iCs/>
          <w:noProof/>
          <w:sz w:val="22"/>
          <w:lang w:val="en-US"/>
        </w:rPr>
        <w:drawing>
          <wp:inline distT="0" distB="0" distL="0" distR="0" wp14:anchorId="2CE9CD69" wp14:editId="72E37FDD">
            <wp:extent cx="291249" cy="232012"/>
            <wp:effectExtent l="0" t="0" r="0" b="0"/>
            <wp:docPr id="5244864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86454" name=""/>
                    <pic:cNvPicPr/>
                  </pic:nvPicPr>
                  <pic:blipFill>
                    <a:blip r:embed="rId14"/>
                    <a:stretch>
                      <a:fillRect/>
                    </a:stretch>
                  </pic:blipFill>
                  <pic:spPr>
                    <a:xfrm>
                      <a:off x="0" y="0"/>
                      <a:ext cx="294127" cy="234305"/>
                    </a:xfrm>
                    <a:prstGeom prst="rect">
                      <a:avLst/>
                    </a:prstGeom>
                  </pic:spPr>
                </pic:pic>
              </a:graphicData>
            </a:graphic>
          </wp:inline>
        </w:drawing>
      </w:r>
      <w:r w:rsidR="00171017" w:rsidRPr="007E34DF">
        <w:rPr>
          <w:lang w:val="en-US"/>
        </w:rPr>
        <w:t xml:space="preserve"> </w:t>
      </w:r>
      <w:r w:rsidR="00171017" w:rsidRPr="007E34DF">
        <w:rPr>
          <w:iCs/>
          <w:noProof/>
          <w:sz w:val="22"/>
          <w:lang w:val="en-US"/>
        </w:rPr>
        <w:t xml:space="preserve">It specifies </w:t>
      </w:r>
      <w:r w:rsidR="00171017" w:rsidRPr="007E34DF">
        <w:rPr>
          <w:iCs/>
          <w:noProof/>
          <w:sz w:val="22"/>
          <w:u w:val="single"/>
          <w:lang w:val="en-US"/>
        </w:rPr>
        <w:t>what does not need to be</w:t>
      </w:r>
      <w:r w:rsidR="00171017" w:rsidRPr="007E34DF">
        <w:rPr>
          <w:iCs/>
          <w:noProof/>
          <w:sz w:val="22"/>
          <w:lang w:val="en-US"/>
        </w:rPr>
        <w:t xml:space="preserve"> in the relevant folder</w:t>
      </w:r>
      <w:r w:rsidR="00B443BC" w:rsidRPr="007E34DF">
        <w:rPr>
          <w:iCs/>
          <w:noProof/>
          <w:sz w:val="22"/>
          <w:lang w:val="en-US"/>
        </w:rPr>
        <w:t>.</w:t>
      </w:r>
      <w:r w:rsidR="00171017" w:rsidRPr="007E34DF">
        <w:rPr>
          <w:iCs/>
          <w:noProof/>
          <w:sz w:val="22"/>
          <w:lang w:val="en-US"/>
        </w:rPr>
        <w:t xml:space="preserve"> </w:t>
      </w:r>
    </w:p>
    <w:p w14:paraId="3D2D4778" w14:textId="3251FBDD" w:rsidR="00440812" w:rsidRPr="007E34DF" w:rsidRDefault="00AE4125" w:rsidP="00AE4125">
      <w:pPr>
        <w:tabs>
          <w:tab w:val="left" w:pos="0"/>
          <w:tab w:val="center" w:pos="7686"/>
        </w:tabs>
        <w:spacing w:after="3" w:line="259" w:lineRule="auto"/>
        <w:ind w:left="-15" w:right="0" w:firstLine="0"/>
        <w:rPr>
          <w:iCs/>
          <w:noProof/>
          <w:sz w:val="22"/>
          <w:lang w:val="en-US"/>
        </w:rPr>
      </w:pPr>
      <w:r w:rsidRPr="007E34DF">
        <w:rPr>
          <w:iCs/>
          <w:noProof/>
          <w:sz w:val="22"/>
          <w:lang w:val="en-US"/>
        </w:rPr>
        <w:drawing>
          <wp:inline distT="0" distB="0" distL="0" distR="0" wp14:anchorId="4EA654C1" wp14:editId="6F28D09B">
            <wp:extent cx="342265" cy="229740"/>
            <wp:effectExtent l="0" t="0" r="635" b="0"/>
            <wp:docPr id="3297277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27772" name=""/>
                    <pic:cNvPicPr/>
                  </pic:nvPicPr>
                  <pic:blipFill>
                    <a:blip r:embed="rId15"/>
                    <a:stretch>
                      <a:fillRect/>
                    </a:stretch>
                  </pic:blipFill>
                  <pic:spPr>
                    <a:xfrm>
                      <a:off x="0" y="0"/>
                      <a:ext cx="345684" cy="232035"/>
                    </a:xfrm>
                    <a:prstGeom prst="rect">
                      <a:avLst/>
                    </a:prstGeom>
                  </pic:spPr>
                </pic:pic>
              </a:graphicData>
            </a:graphic>
          </wp:inline>
        </w:drawing>
      </w:r>
      <w:r w:rsidR="00171017" w:rsidRPr="007E34DF">
        <w:rPr>
          <w:lang w:val="en-US"/>
        </w:rPr>
        <w:t xml:space="preserve"> </w:t>
      </w:r>
      <w:r w:rsidR="00171017" w:rsidRPr="007E34DF">
        <w:rPr>
          <w:iCs/>
          <w:noProof/>
          <w:sz w:val="22"/>
          <w:lang w:val="en-US"/>
        </w:rPr>
        <w:t>What should be included in the relevant folder varies depending on the content of the measurement and evaluation</w:t>
      </w:r>
      <w:r w:rsidR="00B443BC" w:rsidRPr="007E34DF">
        <w:rPr>
          <w:iCs/>
          <w:noProof/>
          <w:sz w:val="22"/>
          <w:lang w:val="en-US"/>
        </w:rPr>
        <w:t>.</w:t>
      </w:r>
    </w:p>
    <w:p w14:paraId="38150A33" w14:textId="58A20732" w:rsidR="001841D9" w:rsidRPr="007E34DF" w:rsidRDefault="00171017" w:rsidP="005A2821">
      <w:pPr>
        <w:tabs>
          <w:tab w:val="center" w:pos="7686"/>
        </w:tabs>
        <w:spacing w:after="3" w:line="259" w:lineRule="auto"/>
        <w:ind w:left="-15" w:right="0" w:firstLine="0"/>
        <w:rPr>
          <w:iCs/>
          <w:noProof/>
          <w:sz w:val="22"/>
          <w:lang w:val="en-US"/>
        </w:rPr>
      </w:pPr>
      <w:r w:rsidRPr="007E34DF">
        <w:rPr>
          <w:iCs/>
          <w:noProof/>
          <w:sz w:val="22"/>
          <w:lang w:val="en-US"/>
        </w:rPr>
        <w:t xml:space="preserve">Example: If a study on a topic is requested within the scope of “ASSIGNMENT” (or LAB), the </w:t>
      </w:r>
      <w:r w:rsidR="00B05CDE" w:rsidRPr="007E34DF">
        <w:rPr>
          <w:iCs/>
          <w:noProof/>
          <w:sz w:val="22"/>
          <w:lang w:val="en-US"/>
        </w:rPr>
        <w:t>SUBJECT</w:t>
      </w:r>
      <w:r w:rsidRPr="007E34DF">
        <w:rPr>
          <w:iCs/>
          <w:noProof/>
          <w:sz w:val="22"/>
          <w:lang w:val="en-US"/>
        </w:rPr>
        <w:t xml:space="preserve"> and EVALUATION-CRITERIA must be included. If it is a measurement and evaluation that includes questions and answers, there should be QUESTIONS and ANSWER KEY in the “ASSIGNMENT” (or LAB) folder. STUDENT-ANSWERS must be present in both types</w:t>
      </w:r>
      <w:r w:rsidR="00B443BC" w:rsidRPr="007E34DF">
        <w:rPr>
          <w:iCs/>
          <w:noProof/>
          <w:sz w:val="22"/>
          <w:lang w:val="en-US"/>
        </w:rPr>
        <w:t>.</w:t>
      </w:r>
    </w:p>
    <w:p w14:paraId="00A88585" w14:textId="77777777" w:rsidR="00AE4125" w:rsidRPr="007E34DF" w:rsidRDefault="00AE4125" w:rsidP="00440812">
      <w:pPr>
        <w:spacing w:after="0" w:line="259" w:lineRule="auto"/>
        <w:ind w:left="0" w:right="0" w:firstLine="0"/>
        <w:jc w:val="center"/>
        <w:rPr>
          <w:b/>
          <w:bCs/>
          <w:i/>
          <w:sz w:val="22"/>
          <w:lang w:val="en-US"/>
        </w:rPr>
      </w:pPr>
    </w:p>
    <w:p w14:paraId="65E8ABAB" w14:textId="1980464F" w:rsidR="00E40928" w:rsidRPr="007E34DF" w:rsidRDefault="00716F20" w:rsidP="00440812">
      <w:pPr>
        <w:spacing w:after="0" w:line="259" w:lineRule="auto"/>
        <w:ind w:left="0" w:right="0" w:firstLine="0"/>
        <w:jc w:val="center"/>
        <w:rPr>
          <w:b/>
          <w:bCs/>
          <w:i/>
          <w:sz w:val="22"/>
          <w:lang w:val="en-US"/>
        </w:rPr>
      </w:pPr>
      <w:r w:rsidRPr="007E34DF">
        <w:rPr>
          <w:b/>
          <w:bCs/>
          <w:iCs/>
          <w:sz w:val="22"/>
          <w:lang w:val="en-US"/>
        </w:rPr>
        <w:t xml:space="preserve">Figure </w:t>
      </w:r>
      <w:r w:rsidR="00B775CB" w:rsidRPr="007E34DF">
        <w:rPr>
          <w:b/>
          <w:bCs/>
          <w:iCs/>
          <w:sz w:val="22"/>
          <w:lang w:val="en-US"/>
        </w:rPr>
        <w:t>4</w:t>
      </w:r>
      <w:r w:rsidR="00440812" w:rsidRPr="007E34DF">
        <w:rPr>
          <w:b/>
          <w:bCs/>
          <w:iCs/>
          <w:sz w:val="22"/>
          <w:lang w:val="en-US"/>
        </w:rPr>
        <w:t>.</w:t>
      </w:r>
      <w:r w:rsidR="00440812" w:rsidRPr="007E34DF">
        <w:rPr>
          <w:b/>
          <w:bCs/>
          <w:i/>
          <w:sz w:val="22"/>
          <w:lang w:val="en-US"/>
        </w:rPr>
        <w:t xml:space="preserve"> </w:t>
      </w:r>
      <w:r w:rsidRPr="007E34DF">
        <w:rPr>
          <w:iCs/>
          <w:sz w:val="22"/>
          <w:lang w:val="en-US"/>
        </w:rPr>
        <w:t>First level - Folder (main folder</w:t>
      </w:r>
      <w:r w:rsidR="00440812" w:rsidRPr="007E34DF">
        <w:rPr>
          <w:iCs/>
          <w:sz w:val="22"/>
          <w:lang w:val="en-US"/>
        </w:rPr>
        <w:t>)</w:t>
      </w:r>
    </w:p>
    <w:p w14:paraId="073EAF37" w14:textId="23A4F39A" w:rsidR="00440812" w:rsidRPr="007E34DF" w:rsidRDefault="00E40928" w:rsidP="00D434A4">
      <w:pPr>
        <w:spacing w:after="160" w:line="259" w:lineRule="auto"/>
        <w:ind w:left="284" w:right="0" w:firstLine="0"/>
        <w:jc w:val="center"/>
        <w:rPr>
          <w:i/>
          <w:sz w:val="22"/>
          <w:lang w:val="en-US"/>
        </w:rPr>
      </w:pPr>
      <w:r w:rsidRPr="007E34DF">
        <w:rPr>
          <w:noProof/>
          <w:lang w:val="en-US"/>
        </w:rPr>
        <w:drawing>
          <wp:inline distT="0" distB="0" distL="0" distR="0" wp14:anchorId="6B488FF0" wp14:editId="5AA69357">
            <wp:extent cx="5511753" cy="428050"/>
            <wp:effectExtent l="76200" t="76200" r="127635" b="124460"/>
            <wp:docPr id="7814215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459" cy="4305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6E5FCE" w14:textId="77777777" w:rsidR="00D434A4" w:rsidRPr="007E34DF" w:rsidRDefault="00D434A4" w:rsidP="00D434A4">
      <w:pPr>
        <w:spacing w:after="160" w:line="259" w:lineRule="auto"/>
        <w:ind w:left="284" w:right="0" w:firstLine="0"/>
        <w:jc w:val="center"/>
        <w:rPr>
          <w:i/>
          <w:sz w:val="22"/>
          <w:lang w:val="en-US"/>
        </w:rPr>
      </w:pPr>
    </w:p>
    <w:p w14:paraId="525B8D37" w14:textId="1A449B45" w:rsidR="00462D5D" w:rsidRPr="007E34DF" w:rsidRDefault="00716F20" w:rsidP="00440812">
      <w:pPr>
        <w:spacing w:after="0" w:line="259" w:lineRule="auto"/>
        <w:ind w:left="0" w:right="0" w:firstLine="0"/>
        <w:jc w:val="center"/>
        <w:rPr>
          <w:b/>
          <w:bCs/>
          <w:lang w:val="en-US"/>
        </w:rPr>
      </w:pPr>
      <w:r w:rsidRPr="007E34DF">
        <w:rPr>
          <w:b/>
          <w:bCs/>
          <w:iCs/>
          <w:sz w:val="22"/>
          <w:lang w:val="en-US"/>
        </w:rPr>
        <w:t xml:space="preserve">Figure </w:t>
      </w:r>
      <w:r w:rsidR="00B775CB" w:rsidRPr="007E34DF">
        <w:rPr>
          <w:b/>
          <w:bCs/>
          <w:iCs/>
          <w:sz w:val="22"/>
          <w:lang w:val="en-US"/>
        </w:rPr>
        <w:t>5</w:t>
      </w:r>
      <w:r w:rsidR="00440812" w:rsidRPr="007E34DF">
        <w:rPr>
          <w:b/>
          <w:bCs/>
          <w:iCs/>
          <w:sz w:val="22"/>
          <w:lang w:val="en-US"/>
        </w:rPr>
        <w:t>.</w:t>
      </w:r>
      <w:r w:rsidR="00440812" w:rsidRPr="007E34DF">
        <w:rPr>
          <w:b/>
          <w:bCs/>
          <w:i/>
          <w:sz w:val="22"/>
          <w:lang w:val="en-US"/>
        </w:rPr>
        <w:t xml:space="preserve"> </w:t>
      </w:r>
      <w:r w:rsidRPr="007E34DF">
        <w:rPr>
          <w:iCs/>
          <w:sz w:val="22"/>
          <w:lang w:val="en-US"/>
        </w:rPr>
        <w:t>Second level - Folders and Files (intermediate folders and files</w:t>
      </w:r>
      <w:r w:rsidR="00440812" w:rsidRPr="007E34DF">
        <w:rPr>
          <w:iCs/>
          <w:sz w:val="22"/>
          <w:lang w:val="en-US"/>
        </w:rPr>
        <w:t>)</w:t>
      </w:r>
    </w:p>
    <w:p w14:paraId="23B52879" w14:textId="479E7C68" w:rsidR="00440812" w:rsidRPr="007E34DF" w:rsidRDefault="00462D5D" w:rsidP="00D434A4">
      <w:pPr>
        <w:jc w:val="center"/>
        <w:rPr>
          <w:lang w:val="en-US"/>
        </w:rPr>
      </w:pPr>
      <w:r w:rsidRPr="007E34DF">
        <w:rPr>
          <w:noProof/>
          <w:lang w:val="en-US"/>
        </w:rPr>
        <w:drawing>
          <wp:inline distT="0" distB="0" distL="0" distR="0" wp14:anchorId="44D74B09" wp14:editId="6BC38D64">
            <wp:extent cx="5368649" cy="2446246"/>
            <wp:effectExtent l="76200" t="76200" r="137160" b="125730"/>
            <wp:docPr id="1477190782" name="Resim 2" descr="metin, ekran görüntüsü, yazılım, multimedya yazılım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90782" name="Resim 2" descr="metin, ekran görüntüsü, yazılım, multimedya yazılımı içeren bir resim&#10;&#10;Açıklama otomatik olarak oluşturuld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4326" cy="24625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65536D5" w14:textId="1E5BF190" w:rsidR="00D434A4" w:rsidRPr="007E34DF" w:rsidRDefault="00D434A4" w:rsidP="00D434A4">
      <w:pPr>
        <w:jc w:val="center"/>
        <w:rPr>
          <w:lang w:val="en-US"/>
        </w:rPr>
      </w:pPr>
    </w:p>
    <w:p w14:paraId="423D1CBE" w14:textId="57438E90" w:rsidR="00462D5D" w:rsidRPr="007E34DF" w:rsidRDefault="00716F20" w:rsidP="00440812">
      <w:pPr>
        <w:spacing w:after="0" w:line="259" w:lineRule="auto"/>
        <w:ind w:left="0" w:right="0" w:firstLine="0"/>
        <w:jc w:val="center"/>
        <w:rPr>
          <w:b/>
          <w:bCs/>
          <w:lang w:val="en-US"/>
        </w:rPr>
      </w:pPr>
      <w:r w:rsidRPr="007E34DF">
        <w:rPr>
          <w:b/>
          <w:bCs/>
          <w:iCs/>
          <w:sz w:val="22"/>
          <w:lang w:val="en-US"/>
        </w:rPr>
        <w:t>Figure</w:t>
      </w:r>
      <w:r w:rsidR="00462D5D" w:rsidRPr="007E34DF">
        <w:rPr>
          <w:b/>
          <w:bCs/>
          <w:iCs/>
          <w:sz w:val="22"/>
          <w:lang w:val="en-US"/>
        </w:rPr>
        <w:t xml:space="preserve"> </w:t>
      </w:r>
      <w:r w:rsidR="00B775CB" w:rsidRPr="007E34DF">
        <w:rPr>
          <w:b/>
          <w:bCs/>
          <w:iCs/>
          <w:sz w:val="22"/>
          <w:lang w:val="en-US"/>
        </w:rPr>
        <w:t>6</w:t>
      </w:r>
      <w:r w:rsidR="00440812" w:rsidRPr="007E34DF">
        <w:rPr>
          <w:b/>
          <w:bCs/>
          <w:iCs/>
          <w:sz w:val="22"/>
          <w:lang w:val="en-US"/>
        </w:rPr>
        <w:t>.</w:t>
      </w:r>
      <w:r w:rsidR="00440812" w:rsidRPr="007E34DF">
        <w:rPr>
          <w:b/>
          <w:bCs/>
          <w:i/>
          <w:sz w:val="22"/>
          <w:lang w:val="en-US"/>
        </w:rPr>
        <w:t xml:space="preserve"> </w:t>
      </w:r>
      <w:r w:rsidRPr="007E34DF">
        <w:rPr>
          <w:iCs/>
          <w:sz w:val="22"/>
          <w:lang w:val="en-US"/>
        </w:rPr>
        <w:t>Third level - Files (subfiles</w:t>
      </w:r>
      <w:r w:rsidR="00440812" w:rsidRPr="007E34DF">
        <w:rPr>
          <w:iCs/>
          <w:sz w:val="22"/>
          <w:lang w:val="en-US"/>
        </w:rPr>
        <w:t>)</w:t>
      </w:r>
    </w:p>
    <w:p w14:paraId="342F371C" w14:textId="55C113BC" w:rsidR="00462D5D" w:rsidRPr="007E34DF" w:rsidRDefault="00EB004D" w:rsidP="00462D5D">
      <w:pPr>
        <w:jc w:val="center"/>
        <w:rPr>
          <w:lang w:val="en-US"/>
        </w:rPr>
      </w:pPr>
      <w:r w:rsidRPr="007E34DF">
        <w:rPr>
          <w:noProof/>
          <w:lang w:val="en-US"/>
        </w:rPr>
        <w:drawing>
          <wp:anchor distT="0" distB="0" distL="114300" distR="114300" simplePos="0" relativeHeight="251699200" behindDoc="0" locked="0" layoutInCell="1" allowOverlap="1" wp14:anchorId="54A87BCA" wp14:editId="70612DE9">
            <wp:simplePos x="0" y="0"/>
            <wp:positionH relativeFrom="margin">
              <wp:posOffset>2063750</wp:posOffset>
            </wp:positionH>
            <wp:positionV relativeFrom="paragraph">
              <wp:posOffset>76879</wp:posOffset>
            </wp:positionV>
            <wp:extent cx="5635388" cy="1390650"/>
            <wp:effectExtent l="76200" t="76200" r="137160" b="133350"/>
            <wp:wrapNone/>
            <wp:docPr id="349580068" name="Resim 3" descr="metin, ekran görüntüsü, yazı tipi,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80068" name="Resim 3" descr="metin, ekran görüntüsü, yazı tipi, yazılım içeren bir resim&#10;&#10;Açıklama otomatik olarak oluşturuld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5388" cy="1390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sectPr w:rsidR="00462D5D" w:rsidRPr="007E34DF">
      <w:footerReference w:type="even" r:id="rId19"/>
      <w:footerReference w:type="default" r:id="rId20"/>
      <w:footerReference w:type="first" r:id="rId21"/>
      <w:pgSz w:w="16838" w:h="11906" w:orient="landscape"/>
      <w:pgMar w:top="715" w:right="714" w:bottom="901"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25BE" w14:textId="77777777" w:rsidR="006D688D" w:rsidRDefault="006D688D">
      <w:pPr>
        <w:spacing w:after="0" w:line="240" w:lineRule="auto"/>
      </w:pPr>
      <w:r>
        <w:separator/>
      </w:r>
    </w:p>
  </w:endnote>
  <w:endnote w:type="continuationSeparator" w:id="0">
    <w:p w14:paraId="760150D7" w14:textId="77777777" w:rsidR="006D688D" w:rsidRDefault="006D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6BE1" w14:textId="77777777" w:rsidR="00BD2148" w:rsidRDefault="00DD5A0C">
    <w:pPr>
      <w:spacing w:after="0" w:line="259" w:lineRule="auto"/>
      <w:ind w:left="0" w:right="17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47BF" w14:textId="77777777" w:rsidR="00BD2148" w:rsidRDefault="00DD5A0C">
    <w:pPr>
      <w:spacing w:after="0" w:line="259" w:lineRule="auto"/>
      <w:ind w:left="0" w:right="17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2871" w14:textId="77777777" w:rsidR="00BD2148" w:rsidRDefault="00DD5A0C">
    <w:pPr>
      <w:spacing w:after="0" w:line="259" w:lineRule="auto"/>
      <w:ind w:left="0" w:right="17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2581" w14:textId="77777777" w:rsidR="00BD2148" w:rsidRDefault="00BD214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EF60" w14:textId="77777777" w:rsidR="00BD2148" w:rsidRDefault="00BD214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C3B8" w14:textId="77777777" w:rsidR="00BD2148" w:rsidRDefault="00BD214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D1AD" w14:textId="77777777" w:rsidR="006D688D" w:rsidRDefault="006D688D">
      <w:pPr>
        <w:spacing w:after="0" w:line="240" w:lineRule="auto"/>
      </w:pPr>
      <w:r>
        <w:separator/>
      </w:r>
    </w:p>
  </w:footnote>
  <w:footnote w:type="continuationSeparator" w:id="0">
    <w:p w14:paraId="6F0B1C8F" w14:textId="77777777" w:rsidR="006D688D" w:rsidRDefault="006D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2BA5"/>
    <w:multiLevelType w:val="hybridMultilevel"/>
    <w:tmpl w:val="43547D50"/>
    <w:lvl w:ilvl="0" w:tplc="DFE298A2">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66686">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680F0">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268F2">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824B6">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4C2C6">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67002">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6F752">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65E88">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C66C35"/>
    <w:multiLevelType w:val="hybridMultilevel"/>
    <w:tmpl w:val="75969368"/>
    <w:lvl w:ilvl="0" w:tplc="EC2A8E88">
      <w:numFmt w:val="bullet"/>
      <w:lvlText w:val=""/>
      <w:lvlJc w:val="left"/>
      <w:pPr>
        <w:ind w:left="1080" w:hanging="360"/>
      </w:pPr>
      <w:rPr>
        <w:rFonts w:ascii="Symbol" w:eastAsia="Times New Roman" w:hAnsi="Symbol"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F508C8"/>
    <w:multiLevelType w:val="hybridMultilevel"/>
    <w:tmpl w:val="0680AB2C"/>
    <w:lvl w:ilvl="0" w:tplc="298C4F4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3605E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D2328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F03F6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3E2A0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268A9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3E1B8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620A2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5EF6D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2719A7"/>
    <w:multiLevelType w:val="hybridMultilevel"/>
    <w:tmpl w:val="AC54B2C8"/>
    <w:lvl w:ilvl="0" w:tplc="041F0009">
      <w:start w:val="1"/>
      <w:numFmt w:val="bullet"/>
      <w:lvlText w:val=""/>
      <w:lvlJc w:val="left"/>
      <w:pPr>
        <w:ind w:left="1025" w:hanging="360"/>
      </w:pPr>
      <w:rPr>
        <w:rFonts w:ascii="Wingdings" w:hAnsi="Wingdings"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4" w15:restartNumberingAfterBreak="0">
    <w:nsid w:val="46B6669D"/>
    <w:multiLevelType w:val="hybridMultilevel"/>
    <w:tmpl w:val="C16E4236"/>
    <w:lvl w:ilvl="0" w:tplc="A636FED8">
      <w:start w:val="1"/>
      <w:numFmt w:val="lowerLetter"/>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8A836">
      <w:start w:val="1"/>
      <w:numFmt w:val="lowerLetter"/>
      <w:lvlText w:val="%2"/>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8F4C6">
      <w:start w:val="1"/>
      <w:numFmt w:val="lowerRoman"/>
      <w:lvlText w:val="%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2E71E">
      <w:start w:val="1"/>
      <w:numFmt w:val="decimal"/>
      <w:lvlText w:val="%4"/>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EF528">
      <w:start w:val="1"/>
      <w:numFmt w:val="lowerLetter"/>
      <w:lvlText w:val="%5"/>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E651C">
      <w:start w:val="1"/>
      <w:numFmt w:val="lowerRoman"/>
      <w:lvlText w:val="%6"/>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07A88">
      <w:start w:val="1"/>
      <w:numFmt w:val="decimal"/>
      <w:lvlText w:val="%7"/>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C926A">
      <w:start w:val="1"/>
      <w:numFmt w:val="lowerLetter"/>
      <w:lvlText w:val="%8"/>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C2132">
      <w:start w:val="1"/>
      <w:numFmt w:val="lowerRoman"/>
      <w:lvlText w:val="%9"/>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5B019A"/>
    <w:multiLevelType w:val="hybridMultilevel"/>
    <w:tmpl w:val="41801F44"/>
    <w:lvl w:ilvl="0" w:tplc="BBA2A798">
      <w:start w:val="1"/>
      <w:numFmt w:val="upperLetter"/>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A6697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8C8678">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367A5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172EF6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66567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5C89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78C9B8">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F4609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875F82"/>
    <w:multiLevelType w:val="hybridMultilevel"/>
    <w:tmpl w:val="B5BC9FFC"/>
    <w:lvl w:ilvl="0" w:tplc="25F8DE54">
      <w:start w:val="3"/>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29EE0">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07AA4">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2F75C">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03B70">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66A76">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E073E">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ECCD2">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8B4F4">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B50FB7"/>
    <w:multiLevelType w:val="hybridMultilevel"/>
    <w:tmpl w:val="466CFDE6"/>
    <w:lvl w:ilvl="0" w:tplc="E4869C7C">
      <w:start w:val="7"/>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8ABD0">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0E166">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44EDE">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9684">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0BC58">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41B46">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E93CE">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E5840">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953A76"/>
    <w:multiLevelType w:val="hybridMultilevel"/>
    <w:tmpl w:val="E99A7BEC"/>
    <w:lvl w:ilvl="0" w:tplc="8DE88226">
      <w:start w:val="1"/>
      <w:numFmt w:val="lowerLetter"/>
      <w:lvlText w:val="%1)"/>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068A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EB39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008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AD69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A2C5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E62C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41C6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C3B8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F00376"/>
    <w:multiLevelType w:val="hybridMultilevel"/>
    <w:tmpl w:val="F6BE7370"/>
    <w:lvl w:ilvl="0" w:tplc="EBD4E9C6">
      <w:start w:val="1"/>
      <w:numFmt w:val="lowerLetter"/>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C5992">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CE1CE">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2D476">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8489A">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68FFE">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AA93A">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E292C">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89D34">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2D14CF"/>
    <w:multiLevelType w:val="hybridMultilevel"/>
    <w:tmpl w:val="D7D831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2421F2"/>
    <w:multiLevelType w:val="hybridMultilevel"/>
    <w:tmpl w:val="D8B094A0"/>
    <w:lvl w:ilvl="0" w:tplc="041F000B">
      <w:start w:val="1"/>
      <w:numFmt w:val="bullet"/>
      <w:lvlText w:val=""/>
      <w:lvlJc w:val="left"/>
      <w:pPr>
        <w:ind w:left="1025" w:hanging="360"/>
      </w:pPr>
      <w:rPr>
        <w:rFonts w:ascii="Wingdings" w:hAnsi="Wingdings"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7CEB0A7F"/>
    <w:multiLevelType w:val="hybridMultilevel"/>
    <w:tmpl w:val="CA64E282"/>
    <w:lvl w:ilvl="0" w:tplc="557875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E837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3A381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90F9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77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0D46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3E02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860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C658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62273704">
    <w:abstractNumId w:val="0"/>
  </w:num>
  <w:num w:numId="2" w16cid:durableId="136655555">
    <w:abstractNumId w:val="9"/>
  </w:num>
  <w:num w:numId="3" w16cid:durableId="1561749247">
    <w:abstractNumId w:val="6"/>
  </w:num>
  <w:num w:numId="4" w16cid:durableId="1408184522">
    <w:abstractNumId w:val="8"/>
  </w:num>
  <w:num w:numId="5" w16cid:durableId="768349868">
    <w:abstractNumId w:val="4"/>
  </w:num>
  <w:num w:numId="6" w16cid:durableId="1433091594">
    <w:abstractNumId w:val="7"/>
  </w:num>
  <w:num w:numId="7" w16cid:durableId="980578499">
    <w:abstractNumId w:val="5"/>
  </w:num>
  <w:num w:numId="8" w16cid:durableId="401951777">
    <w:abstractNumId w:val="2"/>
  </w:num>
  <w:num w:numId="9" w16cid:durableId="1074817201">
    <w:abstractNumId w:val="12"/>
  </w:num>
  <w:num w:numId="10" w16cid:durableId="1170674514">
    <w:abstractNumId w:val="10"/>
  </w:num>
  <w:num w:numId="11" w16cid:durableId="428039385">
    <w:abstractNumId w:val="3"/>
  </w:num>
  <w:num w:numId="12" w16cid:durableId="1259022808">
    <w:abstractNumId w:val="11"/>
  </w:num>
  <w:num w:numId="13" w16cid:durableId="606623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48"/>
    <w:rsid w:val="00000436"/>
    <w:rsid w:val="00040DE9"/>
    <w:rsid w:val="000C0345"/>
    <w:rsid w:val="000C1166"/>
    <w:rsid w:val="00102F8F"/>
    <w:rsid w:val="001552EA"/>
    <w:rsid w:val="00171017"/>
    <w:rsid w:val="001841D9"/>
    <w:rsid w:val="0020368A"/>
    <w:rsid w:val="00221086"/>
    <w:rsid w:val="00245E98"/>
    <w:rsid w:val="002630D6"/>
    <w:rsid w:val="00281D0C"/>
    <w:rsid w:val="002D495F"/>
    <w:rsid w:val="002E2773"/>
    <w:rsid w:val="002E7A8C"/>
    <w:rsid w:val="003B10A4"/>
    <w:rsid w:val="003F5181"/>
    <w:rsid w:val="00440812"/>
    <w:rsid w:val="00462D5D"/>
    <w:rsid w:val="00477982"/>
    <w:rsid w:val="00496274"/>
    <w:rsid w:val="004D3206"/>
    <w:rsid w:val="0056240B"/>
    <w:rsid w:val="00591CEA"/>
    <w:rsid w:val="005A2821"/>
    <w:rsid w:val="00624970"/>
    <w:rsid w:val="00636B76"/>
    <w:rsid w:val="0064289B"/>
    <w:rsid w:val="00666061"/>
    <w:rsid w:val="006D640D"/>
    <w:rsid w:val="006D688D"/>
    <w:rsid w:val="00716F20"/>
    <w:rsid w:val="007216C0"/>
    <w:rsid w:val="00727411"/>
    <w:rsid w:val="00734F83"/>
    <w:rsid w:val="0075497F"/>
    <w:rsid w:val="00761973"/>
    <w:rsid w:val="007953FE"/>
    <w:rsid w:val="007A5FFC"/>
    <w:rsid w:val="007E34DF"/>
    <w:rsid w:val="007F247F"/>
    <w:rsid w:val="008974AC"/>
    <w:rsid w:val="00902A87"/>
    <w:rsid w:val="00985B70"/>
    <w:rsid w:val="00991641"/>
    <w:rsid w:val="009D5257"/>
    <w:rsid w:val="009F43C1"/>
    <w:rsid w:val="00A064DF"/>
    <w:rsid w:val="00A33EB4"/>
    <w:rsid w:val="00A81950"/>
    <w:rsid w:val="00A9041B"/>
    <w:rsid w:val="00AA080A"/>
    <w:rsid w:val="00AC4B30"/>
    <w:rsid w:val="00AD3379"/>
    <w:rsid w:val="00AE4125"/>
    <w:rsid w:val="00AF2345"/>
    <w:rsid w:val="00B02289"/>
    <w:rsid w:val="00B05CDE"/>
    <w:rsid w:val="00B443BC"/>
    <w:rsid w:val="00B66DA8"/>
    <w:rsid w:val="00B71CBD"/>
    <w:rsid w:val="00B775CB"/>
    <w:rsid w:val="00B85AC9"/>
    <w:rsid w:val="00BA6421"/>
    <w:rsid w:val="00BD2148"/>
    <w:rsid w:val="00C05287"/>
    <w:rsid w:val="00C27CD7"/>
    <w:rsid w:val="00C33501"/>
    <w:rsid w:val="00C37CF2"/>
    <w:rsid w:val="00C55BC7"/>
    <w:rsid w:val="00C6590D"/>
    <w:rsid w:val="00CB3841"/>
    <w:rsid w:val="00CC1217"/>
    <w:rsid w:val="00CC30D0"/>
    <w:rsid w:val="00CE5EF0"/>
    <w:rsid w:val="00D26EBE"/>
    <w:rsid w:val="00D434A4"/>
    <w:rsid w:val="00D4363F"/>
    <w:rsid w:val="00D704FF"/>
    <w:rsid w:val="00D84E81"/>
    <w:rsid w:val="00DC3E11"/>
    <w:rsid w:val="00DD5A0C"/>
    <w:rsid w:val="00E40928"/>
    <w:rsid w:val="00E64959"/>
    <w:rsid w:val="00E7373C"/>
    <w:rsid w:val="00E745B1"/>
    <w:rsid w:val="00EB004D"/>
    <w:rsid w:val="00EB4EEE"/>
    <w:rsid w:val="00ED08D4"/>
    <w:rsid w:val="00F01D17"/>
    <w:rsid w:val="00F204F3"/>
    <w:rsid w:val="00F5518B"/>
    <w:rsid w:val="00F6649E"/>
    <w:rsid w:val="00F9049C"/>
    <w:rsid w:val="00F93DA5"/>
    <w:rsid w:val="00FB1621"/>
    <w:rsid w:val="00FB57B1"/>
    <w:rsid w:val="00FF100F"/>
    <w:rsid w:val="00FF6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B55E"/>
  <w15:docId w15:val="{5DEA3532-3548-43D6-9AA9-6488192A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2" w:line="267" w:lineRule="auto"/>
      <w:ind w:left="315" w:right="17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29" w:line="260" w:lineRule="auto"/>
      <w:ind w:left="10" w:right="54"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52"/>
      <w:ind w:left="10" w:right="8" w:hanging="10"/>
      <w:jc w:val="center"/>
      <w:outlineLvl w:val="1"/>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33501"/>
    <w:pPr>
      <w:ind w:left="720"/>
      <w:contextualSpacing/>
    </w:pPr>
  </w:style>
  <w:style w:type="paragraph" w:styleId="stBilgi">
    <w:name w:val="header"/>
    <w:basedOn w:val="Normal"/>
    <w:link w:val="stBilgiChar"/>
    <w:uiPriority w:val="99"/>
    <w:unhideWhenUsed/>
    <w:rsid w:val="00CC121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C1217"/>
    <w:rPr>
      <w:rFonts w:ascii="Times New Roman" w:eastAsia="Times New Roman" w:hAnsi="Times New Roman" w:cs="Times New Roman"/>
      <w:color w:val="000000"/>
      <w:sz w:val="24"/>
    </w:rPr>
  </w:style>
  <w:style w:type="character" w:customStyle="1" w:styleId="Resimyazs">
    <w:name w:val="Resim yazısı_"/>
    <w:basedOn w:val="VarsaylanParagrafYazTipi"/>
    <w:link w:val="Resimyazs0"/>
    <w:rsid w:val="002E2773"/>
    <w:rPr>
      <w:rFonts w:ascii="Cambria" w:eastAsia="Cambria" w:hAnsi="Cambria" w:cs="Cambria"/>
      <w:b/>
      <w:bCs/>
      <w:color w:val="434344"/>
      <w:sz w:val="17"/>
      <w:szCs w:val="17"/>
    </w:rPr>
  </w:style>
  <w:style w:type="paragraph" w:customStyle="1" w:styleId="Resimyazs0">
    <w:name w:val="Resim yazısı"/>
    <w:basedOn w:val="Normal"/>
    <w:link w:val="Resimyazs"/>
    <w:rsid w:val="002E2773"/>
    <w:pPr>
      <w:widowControl w:val="0"/>
      <w:spacing w:after="0" w:line="252" w:lineRule="auto"/>
      <w:ind w:left="0" w:right="0" w:firstLine="0"/>
      <w:jc w:val="center"/>
    </w:pPr>
    <w:rPr>
      <w:rFonts w:ascii="Cambria" w:eastAsia="Cambria" w:hAnsi="Cambria" w:cs="Cambria"/>
      <w:b/>
      <w:bCs/>
      <w:color w:val="434344"/>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2600</Words>
  <Characters>14822</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Öğr. Üyesi Taylan Hayri BALCIOĞLU</dc:creator>
  <cp:keywords/>
  <cp:lastModifiedBy>zehrayilmazmaden@gmail.com</cp:lastModifiedBy>
  <cp:revision>37</cp:revision>
  <dcterms:created xsi:type="dcterms:W3CDTF">2023-12-01T19:23:00Z</dcterms:created>
  <dcterms:modified xsi:type="dcterms:W3CDTF">2024-09-09T12:51:00Z</dcterms:modified>
</cp:coreProperties>
</file>